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E809A" w14:textId="0F8DD85E" w:rsidR="008F643B" w:rsidRPr="00BA3F39" w:rsidRDefault="002F4153" w:rsidP="008509EB">
      <w:pPr>
        <w:suppressAutoHyphens/>
        <w:spacing w:after="0" w:line="276" w:lineRule="auto"/>
        <w:jc w:val="right"/>
        <w:rPr>
          <w:rFonts w:cs="Calibri"/>
          <w:color w:val="auto"/>
        </w:rPr>
      </w:pPr>
      <w:bookmarkStart w:id="0" w:name="_Hlk506193201"/>
      <w:r>
        <w:rPr>
          <w:rFonts w:cs="Calibri"/>
          <w:color w:val="auto"/>
        </w:rPr>
        <w:t xml:space="preserve">Gorzów </w:t>
      </w:r>
      <w:r w:rsidRPr="00EB089E">
        <w:rPr>
          <w:rFonts w:cs="Calibri"/>
          <w:color w:val="auto"/>
        </w:rPr>
        <w:t>Wielkopolski</w:t>
      </w:r>
      <w:r w:rsidR="009C4E72" w:rsidRPr="00EB089E">
        <w:rPr>
          <w:rFonts w:cs="Calibri"/>
          <w:color w:val="auto"/>
        </w:rPr>
        <w:t xml:space="preserve">, dnia </w:t>
      </w:r>
      <w:r w:rsidR="000F497F">
        <w:rPr>
          <w:rFonts w:cs="Calibri"/>
          <w:color w:val="auto"/>
        </w:rPr>
        <w:t>05</w:t>
      </w:r>
      <w:r w:rsidR="00137BEB" w:rsidRPr="00EB089E">
        <w:rPr>
          <w:rFonts w:cs="Calibri"/>
          <w:color w:val="auto"/>
        </w:rPr>
        <w:t>.0</w:t>
      </w:r>
      <w:r w:rsidR="000F497F">
        <w:rPr>
          <w:rFonts w:cs="Calibri"/>
          <w:color w:val="auto"/>
        </w:rPr>
        <w:t>5</w:t>
      </w:r>
      <w:r w:rsidR="00137BEB" w:rsidRPr="00EB089E">
        <w:rPr>
          <w:rFonts w:cs="Calibri"/>
          <w:color w:val="auto"/>
        </w:rPr>
        <w:t>.2026</w:t>
      </w:r>
      <w:r w:rsidR="0014766B" w:rsidRPr="00EB089E">
        <w:rPr>
          <w:rFonts w:cs="Calibri"/>
          <w:color w:val="auto"/>
        </w:rPr>
        <w:t xml:space="preserve"> r.</w:t>
      </w:r>
    </w:p>
    <w:bookmarkEnd w:id="0"/>
    <w:p w14:paraId="3F23135F" w14:textId="77777777" w:rsidR="002F4153" w:rsidRDefault="002F4153" w:rsidP="008509EB">
      <w:pPr>
        <w:spacing w:after="0" w:line="276" w:lineRule="auto"/>
        <w:jc w:val="both"/>
        <w:rPr>
          <w:rFonts w:cs="Calibri"/>
          <w:b/>
        </w:rPr>
      </w:pPr>
    </w:p>
    <w:p w14:paraId="74F88FA6" w14:textId="45148445" w:rsidR="006B621B" w:rsidRPr="00BA3F39" w:rsidRDefault="002F4153" w:rsidP="008509EB">
      <w:pPr>
        <w:spacing w:after="0" w:line="276" w:lineRule="auto"/>
        <w:jc w:val="both"/>
        <w:rPr>
          <w:rFonts w:cs="Calibri"/>
          <w:b/>
        </w:rPr>
      </w:pPr>
      <w:r w:rsidRPr="002F4153">
        <w:rPr>
          <w:rFonts w:cs="Calibri"/>
          <w:b/>
        </w:rPr>
        <w:t>"INTER SICHERHEITS SERVICE" SPÓŁKA Z OGRANICZONĄ ODPOWIEDZIALNOŚCIĄ</w:t>
      </w:r>
    </w:p>
    <w:p w14:paraId="7EABCF4F" w14:textId="73CC8D38" w:rsidR="00CB2E89" w:rsidRPr="00BA3F39" w:rsidRDefault="002161CB" w:rsidP="008509EB">
      <w:pPr>
        <w:spacing w:after="0" w:line="276" w:lineRule="auto"/>
        <w:jc w:val="both"/>
        <w:rPr>
          <w:rFonts w:cs="Calibri"/>
          <w:b/>
        </w:rPr>
      </w:pPr>
      <w:r w:rsidRPr="00BA3F39">
        <w:rPr>
          <w:rFonts w:cs="Calibri"/>
          <w:b/>
        </w:rPr>
        <w:t xml:space="preserve">ul. </w:t>
      </w:r>
      <w:r w:rsidR="002F4153" w:rsidRPr="002F4153">
        <w:rPr>
          <w:rFonts w:cs="Calibri"/>
          <w:b/>
        </w:rPr>
        <w:t>Kobylogórska</w:t>
      </w:r>
      <w:r w:rsidR="002F4153">
        <w:rPr>
          <w:rFonts w:cs="Calibri"/>
          <w:b/>
        </w:rPr>
        <w:t xml:space="preserve"> 2</w:t>
      </w:r>
    </w:p>
    <w:p w14:paraId="203CFB38" w14:textId="78BA02B8" w:rsidR="00CB2E89" w:rsidRPr="00BA3F39" w:rsidRDefault="002F4153" w:rsidP="008509EB">
      <w:pPr>
        <w:spacing w:after="0" w:line="276" w:lineRule="auto"/>
        <w:jc w:val="both"/>
        <w:rPr>
          <w:rFonts w:cs="Calibri"/>
          <w:b/>
        </w:rPr>
      </w:pPr>
      <w:r w:rsidRPr="002F4153">
        <w:rPr>
          <w:rFonts w:cs="Calibri"/>
          <w:b/>
        </w:rPr>
        <w:t>66-400</w:t>
      </w:r>
      <w:r>
        <w:rPr>
          <w:rFonts w:cs="Calibri"/>
          <w:b/>
        </w:rPr>
        <w:t xml:space="preserve"> Gorzów Wielkopolski</w:t>
      </w:r>
    </w:p>
    <w:p w14:paraId="5E7E4E03" w14:textId="6FFD94F8" w:rsidR="00CB2E89" w:rsidRPr="00BA3F39" w:rsidRDefault="00CB2E89" w:rsidP="008509EB">
      <w:pPr>
        <w:spacing w:after="0" w:line="276" w:lineRule="auto"/>
        <w:jc w:val="both"/>
        <w:rPr>
          <w:rFonts w:cs="Calibri"/>
          <w:b/>
        </w:rPr>
      </w:pPr>
      <w:r w:rsidRPr="00BA3F39">
        <w:rPr>
          <w:rFonts w:cs="Calibri"/>
          <w:b/>
        </w:rPr>
        <w:t xml:space="preserve">NIP: </w:t>
      </w:r>
      <w:r w:rsidR="002F4153" w:rsidRPr="002F4153">
        <w:rPr>
          <w:rFonts w:cs="Calibri"/>
          <w:b/>
        </w:rPr>
        <w:t>5992756493</w:t>
      </w:r>
    </w:p>
    <w:p w14:paraId="2E83AB8C" w14:textId="77777777" w:rsidR="008F643B" w:rsidRPr="00BA3F39" w:rsidRDefault="00AC7068" w:rsidP="008509EB">
      <w:pPr>
        <w:tabs>
          <w:tab w:val="left" w:pos="6150"/>
        </w:tabs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BA3F39">
        <w:rPr>
          <w:rFonts w:cs="Calibri"/>
          <w:b/>
          <w:bCs/>
          <w:color w:val="auto"/>
        </w:rPr>
        <w:tab/>
      </w:r>
    </w:p>
    <w:p w14:paraId="0C58E744" w14:textId="77777777" w:rsidR="008F643B" w:rsidRPr="00BA3F39" w:rsidRDefault="008F643B" w:rsidP="008509EB">
      <w:pPr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</w:p>
    <w:p w14:paraId="49ACC12B" w14:textId="70122E72" w:rsidR="008F643B" w:rsidRPr="00BA3F39" w:rsidRDefault="0056337C" w:rsidP="008509EB">
      <w:pPr>
        <w:pStyle w:val="Nagwek1"/>
        <w:rPr>
          <w:rFonts w:ascii="Calibri" w:eastAsia="Trebuchet MS" w:hAnsi="Calibri" w:cs="Calibri"/>
          <w:sz w:val="22"/>
          <w:szCs w:val="22"/>
        </w:rPr>
      </w:pPr>
      <w:r w:rsidRPr="00BA3F39">
        <w:rPr>
          <w:rFonts w:ascii="Calibri" w:hAnsi="Calibri" w:cs="Calibri"/>
          <w:sz w:val="22"/>
          <w:szCs w:val="22"/>
        </w:rPr>
        <w:t xml:space="preserve">ZAPYTANIE OFERTOWE NR </w:t>
      </w:r>
      <w:r w:rsidR="002161CB" w:rsidRPr="00BA3F39">
        <w:rPr>
          <w:rFonts w:ascii="Calibri" w:hAnsi="Calibri" w:cs="Calibri"/>
          <w:sz w:val="22"/>
          <w:szCs w:val="22"/>
        </w:rPr>
        <w:t>0</w:t>
      </w:r>
      <w:r w:rsidR="00C16EBB">
        <w:rPr>
          <w:rFonts w:ascii="Calibri" w:hAnsi="Calibri" w:cs="Calibri"/>
          <w:sz w:val="22"/>
          <w:szCs w:val="22"/>
        </w:rPr>
        <w:t>2</w:t>
      </w:r>
      <w:r w:rsidR="002161CB" w:rsidRPr="00BA3F39">
        <w:rPr>
          <w:rFonts w:ascii="Calibri" w:hAnsi="Calibri" w:cs="Calibri"/>
          <w:sz w:val="22"/>
          <w:szCs w:val="22"/>
        </w:rPr>
        <w:t>/202</w:t>
      </w:r>
      <w:r w:rsidR="002F4153">
        <w:rPr>
          <w:rFonts w:ascii="Calibri" w:hAnsi="Calibri" w:cs="Calibri"/>
          <w:sz w:val="22"/>
          <w:szCs w:val="22"/>
        </w:rPr>
        <w:t>6</w:t>
      </w:r>
    </w:p>
    <w:p w14:paraId="037B6192" w14:textId="77777777" w:rsidR="008F643B" w:rsidRPr="00BA3F39" w:rsidRDefault="008F643B" w:rsidP="008509EB">
      <w:pPr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</w:p>
    <w:p w14:paraId="2F5AD470" w14:textId="4694F8B3" w:rsidR="00C064CC" w:rsidRPr="00BA3F39" w:rsidRDefault="00C064CC" w:rsidP="004A7907">
      <w:pPr>
        <w:spacing w:after="0" w:line="276" w:lineRule="auto"/>
        <w:jc w:val="both"/>
        <w:rPr>
          <w:rFonts w:cs="Calibri"/>
          <w:b/>
        </w:rPr>
      </w:pPr>
      <w:bookmarkStart w:id="1" w:name="_Hlk128229171"/>
      <w:r w:rsidRPr="00BA3F39">
        <w:rPr>
          <w:rFonts w:cs="Calibri"/>
          <w:color w:val="auto"/>
        </w:rPr>
        <w:t xml:space="preserve">W związku z </w:t>
      </w:r>
      <w:r w:rsidRPr="00BA3F39">
        <w:rPr>
          <w:rFonts w:cs="Calibri"/>
          <w:bCs/>
          <w:color w:val="auto"/>
        </w:rPr>
        <w:t>realizacją</w:t>
      </w:r>
      <w:r w:rsidRPr="00BA3F39">
        <w:rPr>
          <w:rFonts w:cs="Calibri"/>
          <w:color w:val="auto"/>
        </w:rPr>
        <w:t xml:space="preserve"> projektu </w:t>
      </w:r>
      <w:r w:rsidR="002161CB" w:rsidRPr="00BA3F39">
        <w:rPr>
          <w:rFonts w:cs="Calibri"/>
          <w:color w:val="auto"/>
        </w:rPr>
        <w:t xml:space="preserve">nr </w:t>
      </w:r>
      <w:r w:rsidR="002F4153" w:rsidRPr="002F4153">
        <w:rPr>
          <w:rFonts w:cs="Calibri"/>
          <w:color w:val="auto"/>
        </w:rPr>
        <w:t>FENG.03.01-IP.03-0807/24</w:t>
      </w:r>
      <w:r w:rsidR="002F4153">
        <w:rPr>
          <w:rFonts w:cs="Calibri"/>
          <w:color w:val="auto"/>
        </w:rPr>
        <w:t xml:space="preserve"> </w:t>
      </w:r>
      <w:r w:rsidR="002161CB" w:rsidRPr="00BA3F39">
        <w:rPr>
          <w:rFonts w:cs="Calibri"/>
          <w:color w:val="auto"/>
        </w:rPr>
        <w:t>pn. „</w:t>
      </w:r>
      <w:r w:rsidR="004A7907" w:rsidRPr="004A7907">
        <w:rPr>
          <w:rFonts w:cs="Calibri"/>
          <w:color w:val="auto"/>
        </w:rPr>
        <w:t>Zwiększenie efektywności energetycznej firmy Inter Sicherheits Service Sp. z o.o. dzięki modernizacji infrastruktury i</w:t>
      </w:r>
      <w:r w:rsidR="004A7907">
        <w:rPr>
          <w:rFonts w:cs="Calibri"/>
          <w:color w:val="auto"/>
        </w:rPr>
        <w:t xml:space="preserve"> </w:t>
      </w:r>
      <w:r w:rsidR="004A7907" w:rsidRPr="004A7907">
        <w:rPr>
          <w:rFonts w:cs="Calibri"/>
          <w:color w:val="auto"/>
        </w:rPr>
        <w:t>wdrożeniu odnawialnych źródeł energii.</w:t>
      </w:r>
      <w:r w:rsidR="002161CB" w:rsidRPr="00BA3F39">
        <w:rPr>
          <w:rFonts w:cs="Calibri"/>
          <w:color w:val="auto"/>
        </w:rPr>
        <w:t xml:space="preserve">” </w:t>
      </w:r>
      <w:r w:rsidRPr="00BA3F39">
        <w:rPr>
          <w:rFonts w:cs="Calibri"/>
          <w:color w:val="auto"/>
        </w:rPr>
        <w:t>w ramach Funduszy Europejskich dla No</w:t>
      </w:r>
      <w:r w:rsidR="006B621B" w:rsidRPr="00BA3F39">
        <w:rPr>
          <w:rFonts w:cs="Calibri"/>
          <w:color w:val="auto"/>
        </w:rPr>
        <w:t>woczesnej Gospodarki, Priorytet 3 – Zazielenianie przedsiębiorstw</w:t>
      </w:r>
      <w:r w:rsidRPr="00BA3F39">
        <w:rPr>
          <w:rFonts w:cs="Calibri"/>
          <w:color w:val="auto"/>
        </w:rPr>
        <w:t xml:space="preserve">, </w:t>
      </w:r>
      <w:r w:rsidR="006B621B" w:rsidRPr="00BA3F39">
        <w:rPr>
          <w:rFonts w:cs="Calibri"/>
          <w:color w:val="auto"/>
        </w:rPr>
        <w:t>Działanie 3.01 – Kredyt Ekologiczny</w:t>
      </w:r>
      <w:r w:rsidRPr="00BA3F39">
        <w:rPr>
          <w:rFonts w:cs="Calibri"/>
          <w:color w:val="auto"/>
        </w:rPr>
        <w:t xml:space="preserve">, </w:t>
      </w:r>
      <w:r w:rsidR="002161CB" w:rsidRPr="00BA3F39">
        <w:rPr>
          <w:rFonts w:cs="Calibri"/>
          <w:color w:val="auto"/>
        </w:rPr>
        <w:t>f</w:t>
      </w:r>
      <w:r w:rsidRPr="00BA3F39">
        <w:rPr>
          <w:rFonts w:cs="Calibri"/>
          <w:color w:val="auto"/>
        </w:rPr>
        <w:t xml:space="preserve">irma </w:t>
      </w:r>
      <w:r w:rsidR="004A7907" w:rsidRPr="004A7907">
        <w:rPr>
          <w:rFonts w:cs="Calibri"/>
          <w:b/>
        </w:rPr>
        <w:t>"INTER SICHERHEITS SERVICE" SPÓŁKA Z OGRANICZONĄ ODPOWIEDZIALNOŚCIĄ</w:t>
      </w:r>
      <w:r w:rsidR="00CB2E89" w:rsidRPr="00BA3F39">
        <w:rPr>
          <w:rFonts w:cs="Calibri"/>
          <w:b/>
        </w:rPr>
        <w:t xml:space="preserve"> </w:t>
      </w:r>
      <w:r w:rsidRPr="00BA3F39">
        <w:rPr>
          <w:rFonts w:cs="Calibri"/>
          <w:color w:val="auto"/>
        </w:rPr>
        <w:t>ogłasza zgodnie z zasadą</w:t>
      </w:r>
      <w:r w:rsidR="002161CB" w:rsidRPr="00BA3F39">
        <w:rPr>
          <w:rFonts w:cs="Calibri"/>
          <w:color w:val="auto"/>
        </w:rPr>
        <w:t xml:space="preserve"> konkurencyjności postępowanie </w:t>
      </w:r>
      <w:r w:rsidRPr="00BA3F39">
        <w:rPr>
          <w:rFonts w:cs="Calibri"/>
          <w:color w:val="auto"/>
        </w:rPr>
        <w:t>w trybie zapytania ofertowego.</w:t>
      </w:r>
    </w:p>
    <w:bookmarkEnd w:id="1"/>
    <w:p w14:paraId="4A94A195" w14:textId="77777777" w:rsidR="008F643B" w:rsidRPr="00BA3F39" w:rsidRDefault="008F643B" w:rsidP="008509EB">
      <w:pPr>
        <w:spacing w:after="0" w:line="276" w:lineRule="auto"/>
        <w:jc w:val="both"/>
        <w:rPr>
          <w:rFonts w:eastAsia="Trebuchet MS" w:cs="Calibri"/>
          <w:color w:val="auto"/>
        </w:rPr>
      </w:pPr>
    </w:p>
    <w:tbl>
      <w:tblPr>
        <w:tblW w:w="942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100"/>
      </w:tblGrid>
      <w:tr w:rsidR="00121492" w:rsidRPr="00BA3F39" w14:paraId="170EAB17" w14:textId="77777777" w:rsidTr="0082305D">
        <w:trPr>
          <w:gridAfter w:val="1"/>
          <w:wAfter w:w="100" w:type="dxa"/>
          <w:trHeight w:val="93"/>
        </w:trPr>
        <w:tc>
          <w:tcPr>
            <w:tcW w:w="9322" w:type="dxa"/>
          </w:tcPr>
          <w:p w14:paraId="4307A340" w14:textId="5039840C" w:rsidR="00121492" w:rsidRPr="00BA3F39" w:rsidRDefault="00CA6349">
            <w:pPr>
              <w:pStyle w:val="Akapitzlist"/>
              <w:numPr>
                <w:ilvl w:val="0"/>
                <w:numId w:val="38"/>
              </w:numPr>
              <w:suppressAutoHyphens/>
              <w:spacing w:after="0" w:line="276" w:lineRule="auto"/>
              <w:ind w:right="34"/>
              <w:jc w:val="both"/>
              <w:rPr>
                <w:rFonts w:cs="Calibri"/>
                <w:b/>
                <w:bCs/>
                <w:color w:val="auto"/>
              </w:rPr>
            </w:pPr>
            <w:r w:rsidRPr="00BA3F39">
              <w:rPr>
                <w:rFonts w:cs="Calibri"/>
                <w:b/>
                <w:bCs/>
                <w:color w:val="auto"/>
              </w:rPr>
              <w:t>Przedmiot zamówienia</w:t>
            </w:r>
            <w:r w:rsidR="00CB2E89" w:rsidRPr="00BA3F39">
              <w:rPr>
                <w:rFonts w:cs="Calibri"/>
                <w:b/>
                <w:bCs/>
                <w:color w:val="auto"/>
              </w:rPr>
              <w:t xml:space="preserve">: </w:t>
            </w:r>
            <w:bookmarkStart w:id="2" w:name="_Hlk128229230"/>
            <w:r w:rsidR="000F497F" w:rsidRPr="000F497F">
              <w:rPr>
                <w:rFonts w:cs="Calibri"/>
                <w:b/>
                <w:bCs/>
                <w:color w:val="auto"/>
              </w:rPr>
              <w:t>Modernizacja wentylacji hali przygotowania produkcji</w:t>
            </w:r>
          </w:p>
        </w:tc>
      </w:tr>
      <w:tr w:rsidR="00121492" w:rsidRPr="00BA3F39" w14:paraId="759A8DBD" w14:textId="77777777" w:rsidTr="0082305D">
        <w:trPr>
          <w:trHeight w:val="177"/>
        </w:trPr>
        <w:tc>
          <w:tcPr>
            <w:tcW w:w="9422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072"/>
            </w:tblGrid>
            <w:tr w:rsidR="002F4153" w:rsidRPr="00BA3F39" w14:paraId="64FB9CDA" w14:textId="77777777" w:rsidTr="00C602DC">
              <w:trPr>
                <w:trHeight w:val="93"/>
              </w:trPr>
              <w:tc>
                <w:tcPr>
                  <w:tcW w:w="9072" w:type="dxa"/>
                </w:tcPr>
                <w:p w14:paraId="7A81EA04" w14:textId="77777777" w:rsidR="002F4153" w:rsidRPr="00BA3F39" w:rsidRDefault="002F4153" w:rsidP="008509EB">
                  <w:pPr>
                    <w:spacing w:after="0" w:line="276" w:lineRule="auto"/>
                    <w:jc w:val="both"/>
                    <w:rPr>
                      <w:rFonts w:cs="Calibri"/>
                      <w:bCs/>
                      <w:shd w:val="clear" w:color="auto" w:fill="FFFFFF"/>
                    </w:rPr>
                  </w:pPr>
                </w:p>
              </w:tc>
            </w:tr>
          </w:tbl>
          <w:p w14:paraId="5FAA0429" w14:textId="670A6FF9" w:rsidR="00121492" w:rsidRPr="00BA3F39" w:rsidRDefault="00106733" w:rsidP="000F497F">
            <w:p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 w:rsidRPr="00106733">
              <w:rPr>
                <w:rFonts w:cs="Calibri"/>
                <w:bCs/>
                <w:shd w:val="clear" w:color="auto" w:fill="FFFFFF"/>
              </w:rPr>
              <w:t xml:space="preserve">Przedmiotem zamówienia jest zaprojektowanie na bazie otrzymanej koncepcji (projekt techniczny) i wykonanie instalacji wentylacji mechanicznej w ramach adaptacji pomieszczeń w budynkach Hal Zakładu produkcyjnego ISS w Gorzowie Wielkopolskim przy ulicy Kobylogórskiej 2 dla potrzeb produkcji. </w:t>
            </w:r>
            <w:r w:rsidR="004A7907">
              <w:rPr>
                <w:rFonts w:cs="Calibri"/>
                <w:bCs/>
                <w:shd w:val="clear" w:color="auto" w:fill="FFFFFF"/>
              </w:rPr>
              <w:t>Z</w:t>
            </w:r>
            <w:r w:rsidR="004A7907" w:rsidRPr="004A7907">
              <w:rPr>
                <w:rFonts w:cs="Calibri"/>
                <w:bCs/>
                <w:shd w:val="clear" w:color="auto" w:fill="FFFFFF"/>
              </w:rPr>
              <w:t xml:space="preserve">akres </w:t>
            </w:r>
            <w:r>
              <w:rPr>
                <w:rFonts w:cs="Calibri"/>
                <w:bCs/>
                <w:shd w:val="clear" w:color="auto" w:fill="FFFFFF"/>
              </w:rPr>
              <w:t>prac</w:t>
            </w:r>
            <w:r w:rsidR="004A7907" w:rsidRPr="004A7907">
              <w:rPr>
                <w:rFonts w:cs="Calibri"/>
                <w:bCs/>
                <w:shd w:val="clear" w:color="auto" w:fill="FFFFFF"/>
              </w:rPr>
              <w:t xml:space="preserve"> obejmie </w:t>
            </w:r>
            <w:r w:rsidR="000F497F" w:rsidRPr="000F497F">
              <w:rPr>
                <w:rFonts w:cs="Calibri"/>
                <w:bCs/>
                <w:shd w:val="clear" w:color="auto" w:fill="FFFFFF"/>
              </w:rPr>
              <w:t>modernizację wentylacji poprzez zastosowanie wentylacji nawiewno - wywiewnej z odzyskiem ciepła i wymiennikiem ciepła zasilanym pompą ciepła</w:t>
            </w:r>
            <w:r w:rsidR="000F497F">
              <w:rPr>
                <w:rFonts w:cs="Calibri"/>
                <w:bCs/>
                <w:shd w:val="clear" w:color="auto" w:fill="FFFFFF"/>
              </w:rPr>
              <w:t xml:space="preserve"> </w:t>
            </w:r>
            <w:r w:rsidR="000F497F" w:rsidRPr="000F497F">
              <w:rPr>
                <w:rFonts w:cs="Calibri"/>
                <w:bCs/>
                <w:shd w:val="clear" w:color="auto" w:fill="FFFFFF"/>
              </w:rPr>
              <w:t xml:space="preserve">powietrze/woda. </w:t>
            </w:r>
            <w:r w:rsidR="000F497F">
              <w:rPr>
                <w:rFonts w:cs="Calibri"/>
                <w:bCs/>
                <w:shd w:val="clear" w:color="auto" w:fill="FFFFFF"/>
              </w:rPr>
              <w:t>Zamówienie</w:t>
            </w:r>
            <w:r w:rsidR="000F497F" w:rsidRPr="000F497F">
              <w:rPr>
                <w:rFonts w:cs="Calibri"/>
                <w:bCs/>
                <w:shd w:val="clear" w:color="auto" w:fill="FFFFFF"/>
              </w:rPr>
              <w:t xml:space="preserve"> obejmuje koszty materiałów oraz wykonanie prac.</w:t>
            </w:r>
          </w:p>
          <w:p w14:paraId="186E713D" w14:textId="77777777" w:rsidR="003F224D" w:rsidRDefault="003F224D" w:rsidP="008509EB">
            <w:p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</w:p>
          <w:p w14:paraId="586523A4" w14:textId="06DDAA6E" w:rsidR="000F497F" w:rsidRDefault="000F497F" w:rsidP="008509EB">
            <w:p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>
              <w:rPr>
                <w:rFonts w:cs="Calibri"/>
                <w:bCs/>
                <w:shd w:val="clear" w:color="auto" w:fill="FFFFFF"/>
              </w:rPr>
              <w:t>C</w:t>
            </w:r>
            <w:r w:rsidRPr="000F497F">
              <w:rPr>
                <w:rFonts w:cs="Calibri"/>
                <w:bCs/>
                <w:shd w:val="clear" w:color="auto" w:fill="FFFFFF"/>
              </w:rPr>
              <w:t>harakterystyka systemu wentylacji</w:t>
            </w:r>
            <w:r>
              <w:rPr>
                <w:rFonts w:cs="Calibri"/>
                <w:bCs/>
                <w:shd w:val="clear" w:color="auto" w:fill="FFFFFF"/>
              </w:rPr>
              <w:t xml:space="preserve"> w stanie istniejącym:</w:t>
            </w:r>
          </w:p>
          <w:p w14:paraId="1DEBB57C" w14:textId="1FA02699" w:rsidR="000F497F" w:rsidRPr="00106733" w:rsidRDefault="000F497F" w:rsidP="00106733">
            <w:pPr>
              <w:pStyle w:val="Akapitzlist"/>
              <w:numPr>
                <w:ilvl w:val="0"/>
                <w:numId w:val="50"/>
              </w:num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 w:rsidRPr="00106733">
              <w:rPr>
                <w:rFonts w:cs="Calibri"/>
                <w:bCs/>
                <w:shd w:val="clear" w:color="auto" w:fill="FFFFFF"/>
              </w:rPr>
              <w:t>Strumień powietrza zewnętrznego [m3/h] - 12 126</w:t>
            </w:r>
          </w:p>
          <w:p w14:paraId="28B738F3" w14:textId="4F889DE8" w:rsidR="000F497F" w:rsidRPr="00106733" w:rsidRDefault="000F497F" w:rsidP="00106733">
            <w:pPr>
              <w:pStyle w:val="Akapitzlist"/>
              <w:numPr>
                <w:ilvl w:val="0"/>
                <w:numId w:val="50"/>
              </w:num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 w:rsidRPr="00106733">
              <w:rPr>
                <w:rFonts w:cs="Calibri"/>
                <w:bCs/>
                <w:shd w:val="clear" w:color="auto" w:fill="FFFFFF"/>
              </w:rPr>
              <w:t>Krotność wymian powietrza [l/h] – 0,34</w:t>
            </w:r>
          </w:p>
          <w:p w14:paraId="4DF1E2B6" w14:textId="79C6CD17" w:rsidR="000F497F" w:rsidRDefault="000F497F" w:rsidP="008509EB">
            <w:p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>
              <w:rPr>
                <w:rFonts w:cs="Calibri"/>
                <w:bCs/>
                <w:shd w:val="clear" w:color="auto" w:fill="FFFFFF"/>
              </w:rPr>
              <w:t>W wyniku zamówienia powyższa charakterystyka nie może ulec pogorszeniu.</w:t>
            </w:r>
          </w:p>
          <w:p w14:paraId="37C22FE6" w14:textId="77777777" w:rsidR="000F497F" w:rsidRDefault="000F497F" w:rsidP="008509EB">
            <w:p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</w:p>
          <w:p w14:paraId="7D95E743" w14:textId="7B3FA31C" w:rsidR="00106733" w:rsidRDefault="00A67A9E" w:rsidP="008509EB">
            <w:p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>
              <w:rPr>
                <w:rFonts w:cs="Calibri"/>
                <w:bCs/>
                <w:shd w:val="clear" w:color="auto" w:fill="FFFFFF"/>
              </w:rPr>
              <w:t>Wymagane</w:t>
            </w:r>
            <w:r w:rsidR="00106733">
              <w:rPr>
                <w:rFonts w:cs="Calibri"/>
                <w:bCs/>
                <w:shd w:val="clear" w:color="auto" w:fill="FFFFFF"/>
              </w:rPr>
              <w:t xml:space="preserve"> minimalne parametry systemu</w:t>
            </w:r>
            <w:r>
              <w:rPr>
                <w:rFonts w:cs="Calibri"/>
                <w:bCs/>
                <w:shd w:val="clear" w:color="auto" w:fill="FFFFFF"/>
              </w:rPr>
              <w:t xml:space="preserve"> wentylacji</w:t>
            </w:r>
            <w:r w:rsidR="00106733">
              <w:rPr>
                <w:rFonts w:cs="Calibri"/>
                <w:bCs/>
                <w:shd w:val="clear" w:color="auto" w:fill="FFFFFF"/>
              </w:rPr>
              <w:t>:</w:t>
            </w:r>
          </w:p>
          <w:p w14:paraId="3679687E" w14:textId="79F57EF3" w:rsidR="000F497F" w:rsidRPr="00106733" w:rsidRDefault="000F497F" w:rsidP="00106733">
            <w:pPr>
              <w:pStyle w:val="Akapitzlist"/>
              <w:numPr>
                <w:ilvl w:val="0"/>
                <w:numId w:val="51"/>
              </w:num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 w:rsidRPr="00106733">
              <w:rPr>
                <w:rFonts w:cs="Calibri"/>
                <w:bCs/>
                <w:shd w:val="clear" w:color="auto" w:fill="FFFFFF"/>
              </w:rPr>
              <w:t>Sprawność odzysku ciepła – minimum 73%</w:t>
            </w:r>
          </w:p>
          <w:p w14:paraId="52C89989" w14:textId="69954EBE" w:rsidR="000F497F" w:rsidRPr="00106733" w:rsidRDefault="000F497F" w:rsidP="00106733">
            <w:pPr>
              <w:pStyle w:val="Akapitzlist"/>
              <w:numPr>
                <w:ilvl w:val="0"/>
                <w:numId w:val="51"/>
              </w:num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 w:rsidRPr="00106733">
              <w:rPr>
                <w:rFonts w:cs="Calibri"/>
                <w:bCs/>
                <w:shd w:val="clear" w:color="auto" w:fill="FFFFFF"/>
              </w:rPr>
              <w:t xml:space="preserve">Projektowana wentylacyjna strata ciepła – nie gorsza niż </w:t>
            </w:r>
            <w:r w:rsidR="00B67D1A" w:rsidRPr="00106733">
              <w:rPr>
                <w:rFonts w:cs="Calibri"/>
                <w:bCs/>
                <w:shd w:val="clear" w:color="auto" w:fill="FFFFFF"/>
              </w:rPr>
              <w:t>0,0507 MW</w:t>
            </w:r>
          </w:p>
          <w:p w14:paraId="2B35E4F1" w14:textId="77777777" w:rsidR="000F497F" w:rsidRDefault="000F497F" w:rsidP="008509EB">
            <w:p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</w:p>
          <w:p w14:paraId="7C5C0670" w14:textId="77777777" w:rsidR="00106733" w:rsidRPr="00106733" w:rsidRDefault="00106733" w:rsidP="00106733">
            <w:pPr>
              <w:jc w:val="both"/>
              <w:rPr>
                <w:b/>
                <w:bCs/>
              </w:rPr>
            </w:pPr>
            <w:r w:rsidRPr="00106733">
              <w:rPr>
                <w:b/>
                <w:bCs/>
              </w:rPr>
              <w:t>Wymagania szczegółowe związane z przedmiotem zamówienia oraz ustalenia organizacyjne związane z wykonaniem zamówienia są zawarte w nw. załącznikach:</w:t>
            </w:r>
          </w:p>
          <w:p w14:paraId="716FF89C" w14:textId="77777777" w:rsidR="00106733" w:rsidRDefault="00106733" w:rsidP="00106733">
            <w:pPr>
              <w:jc w:val="both"/>
            </w:pPr>
            <w:r>
              <w:t xml:space="preserve">a) Załącznik nr 1 R </w:t>
            </w:r>
            <w:r w:rsidRPr="008846A0">
              <w:t xml:space="preserve">- </w:t>
            </w:r>
            <w:r w:rsidRPr="00117C60">
              <w:t>Przedmiar robót;</w:t>
            </w:r>
          </w:p>
          <w:p w14:paraId="6FA177AC" w14:textId="77777777" w:rsidR="00106733" w:rsidRDefault="00106733" w:rsidP="00106733">
            <w:pPr>
              <w:jc w:val="both"/>
            </w:pPr>
            <w:r>
              <w:t>b) Załącznik nr 2 R – Specyfikacja techniczna wykonania i odbioru robót;</w:t>
            </w:r>
          </w:p>
          <w:p w14:paraId="4C7BF5D7" w14:textId="77777777" w:rsidR="00837840" w:rsidRDefault="00106733" w:rsidP="00106733">
            <w:p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>
              <w:t>c) Załącznik nr 3 R – Koncepcja Projektowa</w:t>
            </w:r>
          </w:p>
          <w:p w14:paraId="037F234D" w14:textId="500CE93A" w:rsidR="00106733" w:rsidRDefault="00106733" w:rsidP="00106733">
            <w:p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>
              <w:rPr>
                <w:rFonts w:cs="Calibri"/>
                <w:bCs/>
                <w:shd w:val="clear" w:color="auto" w:fill="FFFFFF"/>
              </w:rPr>
              <w:lastRenderedPageBreak/>
              <w:t>Pozostałe warunki realizacji zamówienia:</w:t>
            </w:r>
          </w:p>
          <w:p w14:paraId="55873D09" w14:textId="37109BCE" w:rsidR="00106733" w:rsidRPr="00106733" w:rsidRDefault="00106733" w:rsidP="00106733">
            <w:pPr>
              <w:pStyle w:val="Akapitzlist"/>
              <w:numPr>
                <w:ilvl w:val="0"/>
                <w:numId w:val="52"/>
              </w:num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 w:rsidRPr="00106733">
              <w:rPr>
                <w:rFonts w:cs="Calibri"/>
                <w:bCs/>
                <w:shd w:val="clear" w:color="auto" w:fill="FFFFFF"/>
              </w:rPr>
              <w:t>Realizacja robót będzie odbywać się w obiekcie czynnym. W związku z powyższym oferta musi uwzględniać wszelkie utrudnienia obiektowe, ewentualne przestoje w prowadzeniu prac</w:t>
            </w:r>
            <w:r w:rsidR="002929F0">
              <w:rPr>
                <w:rFonts w:cs="Calibri"/>
                <w:bCs/>
                <w:shd w:val="clear" w:color="auto" w:fill="FFFFFF"/>
              </w:rPr>
              <w:t xml:space="preserve"> związane z procesem produkcyjnym</w:t>
            </w:r>
            <w:r w:rsidRPr="00106733">
              <w:rPr>
                <w:rFonts w:cs="Calibri"/>
                <w:bCs/>
                <w:shd w:val="clear" w:color="auto" w:fill="FFFFFF"/>
              </w:rPr>
              <w:t xml:space="preserve">, pracę w godzinach niestandardowych. Roboty budowlane powinny być wykonywane w sposób umożliwiający realizację zadań statutowych Zespołu, nadto w sposób umożliwiający pracę jego pracowników. </w:t>
            </w:r>
          </w:p>
          <w:p w14:paraId="5E2B095E" w14:textId="0DB887B3" w:rsidR="00106733" w:rsidRDefault="00106733" w:rsidP="00106733">
            <w:pPr>
              <w:pStyle w:val="Akapitzlist"/>
              <w:numPr>
                <w:ilvl w:val="0"/>
                <w:numId w:val="52"/>
              </w:num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 w:rsidRPr="00106733">
              <w:rPr>
                <w:rFonts w:cs="Calibri"/>
                <w:bCs/>
                <w:shd w:val="clear" w:color="auto" w:fill="FFFFFF"/>
              </w:rPr>
              <w:t>Materiały dostarczone przez Wykonawcę muszą odpowiadać wymogom dla wyrobów dopuszczonych do obrotu i stosowania w budownictwie określonym w ustawie z dnia 7 lipca 1994r Prawo budowlane (tekst jednolity Dz. U. z 2006r. nr 156 poz. 1118 z późn. zm.) z uwzględnieniem istniejącego standardu wykonania instalacji.</w:t>
            </w:r>
          </w:p>
          <w:p w14:paraId="1751DC02" w14:textId="3B707741" w:rsidR="00452F42" w:rsidRPr="00106733" w:rsidRDefault="00452F42" w:rsidP="00106733">
            <w:pPr>
              <w:pStyle w:val="Akapitzlist"/>
              <w:numPr>
                <w:ilvl w:val="0"/>
                <w:numId w:val="52"/>
              </w:num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  <w:r w:rsidRPr="00452F42">
              <w:rPr>
                <w:rFonts w:cs="Calibri"/>
                <w:bCs/>
                <w:shd w:val="clear" w:color="auto" w:fill="FFFFFF"/>
              </w:rPr>
              <w:t>Po zakończeniu robót Wykonawca zawiadomi Zamawiającego w formie pisemnej, o gotowości do odbioru. Po otrzymaniu powyższego zawiadomienia, Zamawiający wyznaczy termin (dzień i godzinę) odbioru końcowego robót. Odbiór końcowy robót zostanie przeprowadzony nie później niż w ciągu 14 dni, od daty otrzymania zawiadomienia od Wykonawcy. Zamawiający może odmówić odbioru robót, jeżeli w toku czynności odbioru końcowego zostaną stwierdzone wady. W takiej sytuacji Wykonawca pozostaje w zwłoce. Kolejny termin odbioru zostanie ustalony w okresie do 14 dni od daty otrzymania zawiadomienia od Wykonawcy o usunięciu wad. Z czynności odbioru końcowego zostanie sporządzony protokół odbioru końcowego podpisany przez uprawnionych przedstawicieli Zamawiającego i Wykonawcy.</w:t>
            </w:r>
          </w:p>
          <w:p w14:paraId="5701A818" w14:textId="70D05FCF" w:rsidR="00106733" w:rsidRPr="00106733" w:rsidRDefault="00106733" w:rsidP="00106733">
            <w:pPr>
              <w:spacing w:after="0" w:line="276" w:lineRule="auto"/>
              <w:jc w:val="both"/>
              <w:rPr>
                <w:rFonts w:cs="Calibri"/>
                <w:bCs/>
                <w:shd w:val="clear" w:color="auto" w:fill="FFFFFF"/>
              </w:rPr>
            </w:pPr>
          </w:p>
        </w:tc>
      </w:tr>
    </w:tbl>
    <w:p w14:paraId="56244C0B" w14:textId="55975CB4" w:rsidR="00F371F2" w:rsidRDefault="00106733" w:rsidP="008509EB">
      <w:pPr>
        <w:shd w:val="clear" w:color="auto" w:fill="FFFFFF"/>
        <w:spacing w:after="0" w:line="276" w:lineRule="auto"/>
        <w:jc w:val="both"/>
        <w:rPr>
          <w:rFonts w:cs="Calibri"/>
        </w:rPr>
      </w:pPr>
      <w:bookmarkStart w:id="3" w:name="_Hlk228866430"/>
      <w:r w:rsidRPr="00106733">
        <w:rPr>
          <w:rFonts w:cs="Calibri"/>
        </w:rPr>
        <w:lastRenderedPageBreak/>
        <w:t xml:space="preserve">Wykonawca udziela </w:t>
      </w:r>
      <w:r>
        <w:rPr>
          <w:rFonts w:cs="Calibri"/>
        </w:rPr>
        <w:t xml:space="preserve">minimum </w:t>
      </w:r>
      <w:r w:rsidRPr="00106733">
        <w:rPr>
          <w:rFonts w:cs="Calibri"/>
        </w:rPr>
        <w:t xml:space="preserve">36 miesięcznej gwarancji </w:t>
      </w:r>
      <w:bookmarkStart w:id="4" w:name="_Hlk228866446"/>
      <w:bookmarkEnd w:id="3"/>
      <w:r w:rsidRPr="00106733">
        <w:rPr>
          <w:rFonts w:cs="Calibri"/>
        </w:rPr>
        <w:t xml:space="preserve">na wykonany przedmiot umowy, </w:t>
      </w:r>
      <w:r w:rsidR="002929F0" w:rsidRPr="002929F0">
        <w:rPr>
          <w:rFonts w:cs="Calibri"/>
        </w:rPr>
        <w:t>tj. na roboty budowlane oraz wszelkie materiały użyte do wykonania przedmiotu zamówienia</w:t>
      </w:r>
      <w:r w:rsidR="002929F0">
        <w:rPr>
          <w:rFonts w:cs="Calibri"/>
        </w:rPr>
        <w:t xml:space="preserve">, </w:t>
      </w:r>
      <w:r w:rsidRPr="00106733">
        <w:rPr>
          <w:rFonts w:cs="Calibri"/>
        </w:rPr>
        <w:t>licząc od daty końcowego bezusterkowego odbioru robót, potwierdzonego podpisanym przez Strony protokołem odbioru końcowego.</w:t>
      </w:r>
    </w:p>
    <w:bookmarkEnd w:id="4"/>
    <w:p w14:paraId="5C6D8691" w14:textId="77777777" w:rsidR="00106733" w:rsidRPr="00BA3F39" w:rsidRDefault="00106733" w:rsidP="008509EB">
      <w:pPr>
        <w:shd w:val="clear" w:color="auto" w:fill="FFFFFF"/>
        <w:spacing w:after="0" w:line="276" w:lineRule="auto"/>
        <w:jc w:val="both"/>
        <w:rPr>
          <w:rFonts w:cs="Calibri"/>
        </w:rPr>
      </w:pPr>
    </w:p>
    <w:p w14:paraId="498618B0" w14:textId="77777777" w:rsidR="005D6C63" w:rsidRPr="00BA3F39" w:rsidRDefault="005D6C63" w:rsidP="008509EB">
      <w:pPr>
        <w:shd w:val="clear" w:color="auto" w:fill="FFFFFF"/>
        <w:spacing w:after="0" w:line="276" w:lineRule="auto"/>
        <w:jc w:val="both"/>
        <w:rPr>
          <w:rFonts w:cs="Calibri"/>
        </w:rPr>
      </w:pPr>
      <w:r w:rsidRPr="00BA3F39">
        <w:rPr>
          <w:rFonts w:cs="Calibri"/>
        </w:rPr>
        <w:t>W przypadku, gdy w opisie lub wymogach podano do zastosowania nazwy ze wskazaniem określonego wyrobu, źródła, znaków towarowych, patentów lub specyficznego pochodzenia, mogą być one zastąpione rozwiązaniami równoważnymi lub lepszymi, o parametrach technicznych  i użytkowych nie gorszych niż podane.</w:t>
      </w:r>
    </w:p>
    <w:p w14:paraId="386DF7D9" w14:textId="77777777" w:rsidR="005D6C63" w:rsidRPr="00BA3F39" w:rsidRDefault="005D6C63" w:rsidP="008509EB">
      <w:pPr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</w:p>
    <w:p w14:paraId="6E527C14" w14:textId="77777777" w:rsidR="00F22D6E" w:rsidRDefault="00485F91" w:rsidP="00F22D6E">
      <w:p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BA3F39">
        <w:rPr>
          <w:rFonts w:eastAsia="Trebuchet MS" w:cs="Calibri"/>
          <w:bCs/>
          <w:color w:val="auto"/>
        </w:rPr>
        <w:t xml:space="preserve">Miejsce realizacji: </w:t>
      </w:r>
      <w:bookmarkEnd w:id="2"/>
    </w:p>
    <w:p w14:paraId="378761E1" w14:textId="5033CD29" w:rsidR="00F22D6E" w:rsidRPr="00F22D6E" w:rsidRDefault="00F22D6E" w:rsidP="00F22D6E">
      <w:p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F22D6E">
        <w:rPr>
          <w:rFonts w:eastAsia="Trebuchet MS" w:cs="Calibri"/>
          <w:bCs/>
          <w:color w:val="auto"/>
        </w:rPr>
        <w:t>ul. Kobylogórska 2</w:t>
      </w:r>
    </w:p>
    <w:p w14:paraId="6DCA067D" w14:textId="5FC2D35F" w:rsidR="007862DD" w:rsidRPr="00BA3F39" w:rsidRDefault="00F22D6E" w:rsidP="00F22D6E">
      <w:p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F22D6E">
        <w:rPr>
          <w:rFonts w:eastAsia="Trebuchet MS" w:cs="Calibri"/>
          <w:bCs/>
          <w:color w:val="auto"/>
        </w:rPr>
        <w:t>66-400 Gorzów Wielkopolski</w:t>
      </w:r>
    </w:p>
    <w:p w14:paraId="4BA7A7DE" w14:textId="77777777" w:rsidR="00A357F1" w:rsidRPr="00BA3F39" w:rsidRDefault="00A357F1" w:rsidP="008509EB">
      <w:pPr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79DFCD61" w14:textId="77777777" w:rsidR="00A357F1" w:rsidRPr="00BA3F39" w:rsidRDefault="00A357F1" w:rsidP="008509EB">
      <w:p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BA3F39">
        <w:rPr>
          <w:rFonts w:eastAsia="Trebuchet MS" w:cs="Calibri"/>
          <w:bCs/>
          <w:color w:val="auto"/>
        </w:rPr>
        <w:t>Cena ofertowa musi zawierać wszelkie koszty wykonania robót zgodnie z zakresem opisanym powyżej:</w:t>
      </w:r>
    </w:p>
    <w:p w14:paraId="19D70B5C" w14:textId="77777777" w:rsidR="00A357F1" w:rsidRPr="00BA3F39" w:rsidRDefault="00A357F1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BA3F39">
        <w:rPr>
          <w:rFonts w:eastAsia="Trebuchet MS" w:cs="Calibri"/>
          <w:bCs/>
          <w:color w:val="auto"/>
        </w:rPr>
        <w:t>koszty robocizny i inne osobowe,</w:t>
      </w:r>
    </w:p>
    <w:p w14:paraId="69DB8B7B" w14:textId="77777777" w:rsidR="00A357F1" w:rsidRPr="00BA3F39" w:rsidRDefault="00A357F1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BA3F39">
        <w:rPr>
          <w:rFonts w:eastAsia="Trebuchet MS" w:cs="Calibri"/>
          <w:bCs/>
          <w:color w:val="auto"/>
        </w:rPr>
        <w:t xml:space="preserve">koszty materiałów, urządzeń, wyrobów i materiałów budowlanych podstawowych </w:t>
      </w:r>
      <w:r w:rsidR="00DB23A4" w:rsidRPr="00BA3F39">
        <w:rPr>
          <w:rFonts w:eastAsia="Trebuchet MS" w:cs="Calibri"/>
          <w:bCs/>
          <w:color w:val="auto"/>
        </w:rPr>
        <w:br/>
      </w:r>
      <w:r w:rsidRPr="00BA3F39">
        <w:rPr>
          <w:rFonts w:eastAsia="Trebuchet MS" w:cs="Calibri"/>
          <w:bCs/>
          <w:color w:val="auto"/>
        </w:rPr>
        <w:t>i pomocniczych,</w:t>
      </w:r>
    </w:p>
    <w:p w14:paraId="2682DD54" w14:textId="77777777" w:rsidR="00A357F1" w:rsidRPr="00BA3F39" w:rsidRDefault="00A357F1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BA3F39">
        <w:rPr>
          <w:rFonts w:eastAsia="Trebuchet MS" w:cs="Calibri"/>
          <w:bCs/>
          <w:color w:val="auto"/>
        </w:rPr>
        <w:t>koszty wykonania dokumentacji warsztatowej i powykonawczej,</w:t>
      </w:r>
    </w:p>
    <w:p w14:paraId="0571ABB9" w14:textId="77777777" w:rsidR="00A357F1" w:rsidRPr="00BA3F39" w:rsidRDefault="00A357F1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BA3F39">
        <w:rPr>
          <w:rFonts w:eastAsia="Trebuchet MS" w:cs="Calibri"/>
          <w:bCs/>
          <w:color w:val="auto"/>
        </w:rPr>
        <w:t>koszty sprzętu, transportu i narzędzi,</w:t>
      </w:r>
    </w:p>
    <w:p w14:paraId="74D58144" w14:textId="77777777" w:rsidR="00A357F1" w:rsidRPr="00BA3F39" w:rsidRDefault="00A357F1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BA3F39">
        <w:rPr>
          <w:rFonts w:eastAsia="Trebuchet MS" w:cs="Calibri"/>
          <w:bCs/>
          <w:color w:val="auto"/>
        </w:rPr>
        <w:t>koszty ewentualnych podwykonawców,</w:t>
      </w:r>
    </w:p>
    <w:p w14:paraId="3DCCFC39" w14:textId="77777777" w:rsidR="00A357F1" w:rsidRPr="00BA3F39" w:rsidRDefault="00A357F1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BA3F39">
        <w:rPr>
          <w:rFonts w:eastAsia="Trebuchet MS" w:cs="Calibri"/>
          <w:bCs/>
          <w:color w:val="auto"/>
        </w:rPr>
        <w:lastRenderedPageBreak/>
        <w:t>koszty organizacji, utrzymania budowy i zaplecza budowy, w tym obiektów socjalnych, biurowych i sanitarnych,</w:t>
      </w:r>
    </w:p>
    <w:p w14:paraId="7BF4ED8C" w14:textId="77777777" w:rsidR="00A357F1" w:rsidRPr="00BA3F39" w:rsidRDefault="00A357F1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BA3F39">
        <w:rPr>
          <w:rFonts w:eastAsia="Trebuchet MS" w:cs="Calibri"/>
          <w:bCs/>
          <w:color w:val="auto"/>
        </w:rPr>
        <w:t>koszty uporządkowania i rekultywacji terenu budowy oraz zaplecza po zakończeniu budowy,</w:t>
      </w:r>
    </w:p>
    <w:p w14:paraId="7E4A01B3" w14:textId="77777777" w:rsidR="00A357F1" w:rsidRPr="00BA3F39" w:rsidRDefault="00A357F1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BA3F39">
        <w:rPr>
          <w:rFonts w:eastAsia="Trebuchet MS" w:cs="Calibri"/>
          <w:bCs/>
          <w:color w:val="auto"/>
        </w:rPr>
        <w:t>koszty ubezpieczeń od wszelkich ryzyk,</w:t>
      </w:r>
    </w:p>
    <w:p w14:paraId="78303B51" w14:textId="77777777" w:rsidR="00A357F1" w:rsidRPr="00BA3F39" w:rsidRDefault="00A357F1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BA3F39">
        <w:rPr>
          <w:rFonts w:eastAsia="Trebuchet MS" w:cs="Calibri"/>
          <w:bCs/>
          <w:color w:val="auto"/>
        </w:rPr>
        <w:t>koszty ogólne, podatki, cła, zysk itp.</w:t>
      </w:r>
    </w:p>
    <w:p w14:paraId="6D60860A" w14:textId="77777777" w:rsidR="00A357F1" w:rsidRPr="00BA3F39" w:rsidRDefault="00A357F1">
      <w:pPr>
        <w:pStyle w:val="Akapitzlist"/>
        <w:numPr>
          <w:ilvl w:val="0"/>
          <w:numId w:val="39"/>
        </w:numPr>
        <w:spacing w:after="0" w:line="276" w:lineRule="auto"/>
        <w:jc w:val="both"/>
        <w:rPr>
          <w:rFonts w:eastAsia="Trebuchet MS" w:cs="Calibri"/>
          <w:bCs/>
          <w:color w:val="auto"/>
        </w:rPr>
      </w:pPr>
      <w:r w:rsidRPr="00BA3F39">
        <w:rPr>
          <w:rFonts w:eastAsia="Trebuchet MS" w:cs="Calibri"/>
          <w:bCs/>
          <w:color w:val="auto"/>
        </w:rPr>
        <w:t>inne koszty nie wymienione wyżej, a niezbędne do prawidłowego i kompletnego wykonania zamówienia.</w:t>
      </w:r>
    </w:p>
    <w:p w14:paraId="2B0311F7" w14:textId="77777777" w:rsidR="00ED001A" w:rsidRDefault="00ED001A" w:rsidP="008509EB">
      <w:pPr>
        <w:spacing w:after="0" w:line="276" w:lineRule="auto"/>
        <w:jc w:val="both"/>
        <w:rPr>
          <w:rFonts w:cs="Calibri"/>
          <w:b/>
          <w:color w:val="auto"/>
        </w:rPr>
      </w:pPr>
    </w:p>
    <w:p w14:paraId="1A13E8EF" w14:textId="77777777" w:rsidR="00452F42" w:rsidRPr="00452F42" w:rsidRDefault="00452F42" w:rsidP="00452F42">
      <w:pPr>
        <w:shd w:val="clear" w:color="auto" w:fill="FFFFFF"/>
        <w:spacing w:after="0" w:line="288" w:lineRule="auto"/>
        <w:jc w:val="both"/>
        <w:rPr>
          <w:rFonts w:cs="Calibri"/>
          <w:color w:val="auto"/>
        </w:rPr>
      </w:pPr>
      <w:r w:rsidRPr="00452F42">
        <w:rPr>
          <w:rFonts w:cs="Calibri"/>
          <w:color w:val="auto"/>
        </w:rPr>
        <w:t>Wraz z protokołem odbioru końcowego bez uwag Wykonawca dostarczy:</w:t>
      </w:r>
    </w:p>
    <w:p w14:paraId="08DBEB66" w14:textId="77777777" w:rsidR="00452F42" w:rsidRDefault="00452F42" w:rsidP="00452F42">
      <w:pPr>
        <w:pStyle w:val="Akapitzlist"/>
        <w:numPr>
          <w:ilvl w:val="0"/>
          <w:numId w:val="53"/>
        </w:numPr>
        <w:shd w:val="clear" w:color="auto" w:fill="FFFFFF"/>
        <w:spacing w:after="0" w:line="288" w:lineRule="auto"/>
        <w:ind w:left="851"/>
        <w:jc w:val="both"/>
        <w:rPr>
          <w:rFonts w:cs="Calibri"/>
          <w:color w:val="auto"/>
        </w:rPr>
      </w:pPr>
      <w:r w:rsidRPr="00383C2D">
        <w:rPr>
          <w:rFonts w:cs="Calibri"/>
          <w:color w:val="auto"/>
        </w:rPr>
        <w:t>Dokumentacj</w:t>
      </w:r>
      <w:r>
        <w:rPr>
          <w:rFonts w:cs="Calibri"/>
          <w:color w:val="auto"/>
        </w:rPr>
        <w:t>ę</w:t>
      </w:r>
      <w:r w:rsidRPr="00383C2D">
        <w:rPr>
          <w:rFonts w:cs="Calibri"/>
          <w:color w:val="auto"/>
        </w:rPr>
        <w:t xml:space="preserve"> powykonawcz</w:t>
      </w:r>
      <w:r>
        <w:rPr>
          <w:rFonts w:cs="Calibri"/>
          <w:color w:val="auto"/>
        </w:rPr>
        <w:t>ą</w:t>
      </w:r>
      <w:r w:rsidRPr="00383C2D">
        <w:rPr>
          <w:rFonts w:cs="Calibri"/>
          <w:color w:val="auto"/>
        </w:rPr>
        <w:t xml:space="preserve"> </w:t>
      </w:r>
      <w:r>
        <w:rPr>
          <w:rFonts w:cs="Calibri"/>
          <w:color w:val="auto"/>
        </w:rPr>
        <w:t>wraz ze schematami,</w:t>
      </w:r>
      <w:r w:rsidRPr="00383C2D">
        <w:rPr>
          <w:rFonts w:cs="Calibri"/>
          <w:color w:val="auto"/>
        </w:rPr>
        <w:t xml:space="preserve">  </w:t>
      </w:r>
    </w:p>
    <w:p w14:paraId="77E261F9" w14:textId="77777777" w:rsidR="00452F42" w:rsidRPr="00851B05" w:rsidRDefault="00452F42" w:rsidP="00452F42">
      <w:pPr>
        <w:pStyle w:val="Akapitzlist"/>
        <w:numPr>
          <w:ilvl w:val="0"/>
          <w:numId w:val="53"/>
        </w:numPr>
        <w:shd w:val="clear" w:color="auto" w:fill="FFFFFF"/>
        <w:spacing w:after="0" w:line="288" w:lineRule="auto"/>
        <w:ind w:left="851"/>
        <w:jc w:val="both"/>
        <w:rPr>
          <w:rFonts w:cs="Calibri"/>
          <w:color w:val="auto"/>
        </w:rPr>
      </w:pPr>
      <w:r w:rsidRPr="00851B05">
        <w:rPr>
          <w:rFonts w:cs="Calibri"/>
          <w:color w:val="auto"/>
        </w:rPr>
        <w:t>Instruktaż obsługi dla użytkownika</w:t>
      </w:r>
      <w:r>
        <w:rPr>
          <w:rFonts w:cs="Calibri"/>
          <w:color w:val="auto"/>
        </w:rPr>
        <w:t>,</w:t>
      </w:r>
      <w:r w:rsidRPr="00851B05">
        <w:rPr>
          <w:rFonts w:cs="Calibri"/>
          <w:color w:val="auto"/>
        </w:rPr>
        <w:t xml:space="preserve"> </w:t>
      </w:r>
    </w:p>
    <w:p w14:paraId="42D576F5" w14:textId="77777777" w:rsidR="00452F42" w:rsidRDefault="00452F42" w:rsidP="00452F42">
      <w:pPr>
        <w:pStyle w:val="Akapitzlist"/>
        <w:numPr>
          <w:ilvl w:val="0"/>
          <w:numId w:val="53"/>
        </w:numPr>
        <w:shd w:val="clear" w:color="auto" w:fill="FFFFFF"/>
        <w:spacing w:after="0" w:line="288" w:lineRule="auto"/>
        <w:ind w:left="851"/>
        <w:jc w:val="both"/>
        <w:rPr>
          <w:rFonts w:cs="Calibri"/>
          <w:color w:val="auto"/>
        </w:rPr>
      </w:pPr>
      <w:r w:rsidRPr="00383C2D">
        <w:rPr>
          <w:rFonts w:cs="Calibri"/>
          <w:color w:val="auto"/>
        </w:rPr>
        <w:t>Protokoły prób szczelności i regulacji</w:t>
      </w:r>
      <w:r>
        <w:rPr>
          <w:rFonts w:cs="Calibri"/>
          <w:color w:val="auto"/>
        </w:rPr>
        <w:t>,</w:t>
      </w:r>
      <w:r w:rsidRPr="00383C2D">
        <w:rPr>
          <w:rFonts w:cs="Calibri"/>
          <w:color w:val="auto"/>
        </w:rPr>
        <w:t xml:space="preserve"> </w:t>
      </w:r>
    </w:p>
    <w:p w14:paraId="12416541" w14:textId="77777777" w:rsidR="00452F42" w:rsidRDefault="00452F42" w:rsidP="00452F42">
      <w:pPr>
        <w:pStyle w:val="Akapitzlist"/>
        <w:numPr>
          <w:ilvl w:val="0"/>
          <w:numId w:val="53"/>
        </w:numPr>
        <w:shd w:val="clear" w:color="auto" w:fill="FFFFFF"/>
        <w:spacing w:after="0" w:line="288" w:lineRule="auto"/>
        <w:ind w:left="851"/>
        <w:jc w:val="both"/>
        <w:rPr>
          <w:rFonts w:cs="Calibri"/>
          <w:color w:val="auto"/>
        </w:rPr>
      </w:pPr>
      <w:r w:rsidRPr="00383C2D">
        <w:rPr>
          <w:rFonts w:cs="Calibri"/>
          <w:color w:val="auto"/>
        </w:rPr>
        <w:t>Protokoły uruchomienia i integracji automatyki</w:t>
      </w:r>
      <w:r>
        <w:rPr>
          <w:rFonts w:cs="Calibri"/>
          <w:color w:val="auto"/>
        </w:rPr>
        <w:t>,</w:t>
      </w:r>
      <w:r w:rsidRPr="00383C2D">
        <w:rPr>
          <w:rFonts w:cs="Calibri"/>
          <w:color w:val="auto"/>
        </w:rPr>
        <w:t xml:space="preserve"> </w:t>
      </w:r>
    </w:p>
    <w:p w14:paraId="71D636B1" w14:textId="77777777" w:rsidR="00452F42" w:rsidRDefault="00452F42" w:rsidP="00452F42">
      <w:pPr>
        <w:pStyle w:val="Akapitzlist"/>
        <w:numPr>
          <w:ilvl w:val="0"/>
          <w:numId w:val="53"/>
        </w:numPr>
        <w:shd w:val="clear" w:color="auto" w:fill="FFFFFF"/>
        <w:spacing w:after="0" w:line="288" w:lineRule="auto"/>
        <w:ind w:left="851"/>
        <w:jc w:val="both"/>
        <w:rPr>
          <w:rFonts w:cs="Calibri"/>
          <w:color w:val="auto"/>
        </w:rPr>
      </w:pPr>
      <w:r w:rsidRPr="00383C2D">
        <w:rPr>
          <w:rFonts w:cs="Calibri"/>
          <w:color w:val="auto"/>
        </w:rPr>
        <w:t>Certyfikaty i deklaracje CE</w:t>
      </w:r>
      <w:r>
        <w:rPr>
          <w:rFonts w:cs="Calibri"/>
          <w:color w:val="auto"/>
        </w:rPr>
        <w:t>,</w:t>
      </w:r>
      <w:r w:rsidRPr="00383C2D">
        <w:rPr>
          <w:rFonts w:cs="Calibri"/>
          <w:color w:val="auto"/>
        </w:rPr>
        <w:t xml:space="preserve"> </w:t>
      </w:r>
    </w:p>
    <w:p w14:paraId="41FD1A77" w14:textId="77777777" w:rsidR="00452F42" w:rsidRPr="00383C2D" w:rsidRDefault="00452F42" w:rsidP="00452F42">
      <w:pPr>
        <w:pStyle w:val="Akapitzlist"/>
        <w:numPr>
          <w:ilvl w:val="0"/>
          <w:numId w:val="53"/>
        </w:numPr>
        <w:shd w:val="clear" w:color="auto" w:fill="FFFFFF"/>
        <w:spacing w:after="0" w:line="288" w:lineRule="auto"/>
        <w:ind w:left="851"/>
        <w:jc w:val="both"/>
        <w:rPr>
          <w:rFonts w:cs="Calibri"/>
          <w:color w:val="auto"/>
        </w:rPr>
      </w:pPr>
      <w:r w:rsidRPr="00383C2D">
        <w:rPr>
          <w:rFonts w:cs="Calibri"/>
          <w:color w:val="auto"/>
        </w:rPr>
        <w:t>Instrukcje eksploatacji central i automatyki</w:t>
      </w:r>
      <w:r>
        <w:rPr>
          <w:rFonts w:cs="Calibri"/>
          <w:color w:val="auto"/>
        </w:rPr>
        <w:t>.</w:t>
      </w:r>
    </w:p>
    <w:p w14:paraId="1DE1769F" w14:textId="77777777" w:rsidR="00452F42" w:rsidRDefault="00452F42" w:rsidP="008509EB">
      <w:pPr>
        <w:spacing w:after="0" w:line="276" w:lineRule="auto"/>
        <w:jc w:val="both"/>
        <w:rPr>
          <w:rFonts w:cs="Calibri"/>
          <w:b/>
          <w:color w:val="auto"/>
        </w:rPr>
      </w:pPr>
    </w:p>
    <w:p w14:paraId="5BD8752B" w14:textId="77777777" w:rsidR="00452F42" w:rsidRPr="00BA3F39" w:rsidRDefault="00452F42" w:rsidP="008509EB">
      <w:pPr>
        <w:spacing w:after="0" w:line="276" w:lineRule="auto"/>
        <w:jc w:val="both"/>
        <w:rPr>
          <w:rFonts w:cs="Calibri"/>
          <w:b/>
          <w:color w:val="auto"/>
        </w:rPr>
      </w:pPr>
    </w:p>
    <w:p w14:paraId="2FD4EC99" w14:textId="77777777" w:rsidR="005D6C63" w:rsidRPr="00BA3F39" w:rsidRDefault="005C3BF1" w:rsidP="008509EB">
      <w:pPr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BA3F39">
        <w:rPr>
          <w:rFonts w:cs="Calibri"/>
          <w:b/>
          <w:color w:val="auto"/>
        </w:rPr>
        <w:t>Wspólny</w:t>
      </w:r>
      <w:r w:rsidR="00AC7068" w:rsidRPr="00BA3F39">
        <w:rPr>
          <w:rFonts w:cs="Calibri"/>
          <w:b/>
          <w:color w:val="auto"/>
        </w:rPr>
        <w:t xml:space="preserve"> słownik </w:t>
      </w:r>
      <w:r w:rsidRPr="00BA3F39">
        <w:rPr>
          <w:rFonts w:cs="Calibri"/>
          <w:b/>
          <w:color w:val="auto"/>
        </w:rPr>
        <w:t>zamówień</w:t>
      </w:r>
      <w:r w:rsidR="00AC7068" w:rsidRPr="00BA3F39">
        <w:rPr>
          <w:rFonts w:cs="Calibri"/>
          <w:b/>
          <w:color w:val="auto"/>
        </w:rPr>
        <w:t xml:space="preserve"> </w:t>
      </w:r>
      <w:r w:rsidR="00AC7068" w:rsidRPr="00BA3F39">
        <w:rPr>
          <w:rFonts w:cs="Calibri"/>
          <w:b/>
          <w:color w:val="auto"/>
          <w:lang w:val="pt-PT"/>
        </w:rPr>
        <w:t>(CPV):</w:t>
      </w:r>
    </w:p>
    <w:p w14:paraId="16858872" w14:textId="32633C8A" w:rsidR="00667BDF" w:rsidRPr="00BA3F39" w:rsidRDefault="00106733" w:rsidP="008509EB">
      <w:pPr>
        <w:spacing w:after="0" w:line="276" w:lineRule="auto"/>
        <w:rPr>
          <w:rFonts w:cs="Calibri"/>
        </w:rPr>
      </w:pPr>
      <w:r w:rsidRPr="00106733">
        <w:rPr>
          <w:rFonts w:cs="Calibri"/>
        </w:rPr>
        <w:t>45331210-1 Instalowanie wentylacji</w:t>
      </w:r>
    </w:p>
    <w:p w14:paraId="1CB12F59" w14:textId="53E586DE" w:rsidR="005D6C63" w:rsidRDefault="00452F42" w:rsidP="008509EB">
      <w:pPr>
        <w:spacing w:after="0" w:line="276" w:lineRule="auto"/>
        <w:rPr>
          <w:rFonts w:cs="Calibri"/>
        </w:rPr>
      </w:pPr>
      <w:r w:rsidRPr="00452F42">
        <w:rPr>
          <w:rFonts w:cs="Calibri"/>
        </w:rPr>
        <w:t>45000000-7 – Roboty budowlane</w:t>
      </w:r>
    </w:p>
    <w:p w14:paraId="205BEA61" w14:textId="77777777" w:rsidR="00452F42" w:rsidRPr="00BA3F39" w:rsidRDefault="00452F42" w:rsidP="008509EB">
      <w:pPr>
        <w:spacing w:after="0" w:line="276" w:lineRule="auto"/>
        <w:rPr>
          <w:rFonts w:cs="Calibri"/>
          <w:color w:val="000000" w:themeColor="text1"/>
        </w:rPr>
      </w:pPr>
    </w:p>
    <w:p w14:paraId="54722A4B" w14:textId="15DBEB07" w:rsidR="00ED001A" w:rsidRPr="00BA3F39" w:rsidRDefault="00AC7068" w:rsidP="008509EB">
      <w:pPr>
        <w:pStyle w:val="Akapitzlist"/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b/>
          <w:bCs/>
          <w:color w:val="auto"/>
        </w:rPr>
        <w:t>Harmonogram:</w:t>
      </w:r>
      <w:r w:rsidR="0014766B" w:rsidRPr="00BA3F39">
        <w:rPr>
          <w:rFonts w:cs="Calibri"/>
          <w:b/>
          <w:bCs/>
          <w:color w:val="auto"/>
        </w:rPr>
        <w:t xml:space="preserve"> </w:t>
      </w:r>
      <w:bookmarkStart w:id="5" w:name="_Hlk130375106"/>
      <w:r w:rsidR="00ED001A" w:rsidRPr="00BA3F39">
        <w:rPr>
          <w:rFonts w:cs="Calibri"/>
          <w:color w:val="auto"/>
        </w:rPr>
        <w:t xml:space="preserve">maksymalny termin realizacji zamówienia: </w:t>
      </w:r>
      <w:r w:rsidR="00667BDF" w:rsidRPr="00BA3F39">
        <w:rPr>
          <w:rFonts w:cs="Calibri"/>
          <w:color w:val="auto"/>
        </w:rPr>
        <w:t xml:space="preserve">do </w:t>
      </w:r>
      <w:r w:rsidR="00F22D6E">
        <w:rPr>
          <w:rFonts w:cs="Calibri"/>
          <w:color w:val="auto"/>
        </w:rPr>
        <w:t>3</w:t>
      </w:r>
      <w:r w:rsidR="00137BEB">
        <w:rPr>
          <w:rFonts w:cs="Calibri"/>
          <w:color w:val="auto"/>
        </w:rPr>
        <w:t>0</w:t>
      </w:r>
      <w:r w:rsidR="00E84ADA" w:rsidRPr="00BA3F39">
        <w:rPr>
          <w:rFonts w:cs="Calibri"/>
          <w:color w:val="auto"/>
        </w:rPr>
        <w:t>.</w:t>
      </w:r>
      <w:r w:rsidR="00F22D6E">
        <w:rPr>
          <w:rFonts w:cs="Calibri"/>
          <w:color w:val="auto"/>
        </w:rPr>
        <w:t>0</w:t>
      </w:r>
      <w:r w:rsidR="00137BEB">
        <w:rPr>
          <w:rFonts w:cs="Calibri"/>
          <w:color w:val="auto"/>
        </w:rPr>
        <w:t>6</w:t>
      </w:r>
      <w:r w:rsidR="00E84ADA" w:rsidRPr="00BA3F39">
        <w:rPr>
          <w:rFonts w:cs="Calibri"/>
          <w:color w:val="auto"/>
        </w:rPr>
        <w:t>.202</w:t>
      </w:r>
      <w:r w:rsidR="00F22D6E">
        <w:rPr>
          <w:rFonts w:cs="Calibri"/>
          <w:color w:val="auto"/>
        </w:rPr>
        <w:t>6</w:t>
      </w:r>
      <w:r w:rsidR="00ED001A" w:rsidRPr="00BA3F39">
        <w:rPr>
          <w:rFonts w:cs="Calibri"/>
          <w:color w:val="auto"/>
        </w:rPr>
        <w:t xml:space="preserve"> r.</w:t>
      </w:r>
      <w:r w:rsidR="00A357F1" w:rsidRPr="00BA3F39">
        <w:t xml:space="preserve"> </w:t>
      </w:r>
      <w:r w:rsidR="00A357F1" w:rsidRPr="00BA3F39">
        <w:rPr>
          <w:rFonts w:cs="Calibri"/>
          <w:color w:val="auto"/>
        </w:rPr>
        <w:t>potwierdzony protokołem odbioru końcowego robót budowlanych bez uwag.</w:t>
      </w:r>
    </w:p>
    <w:p w14:paraId="3ACD6B98" w14:textId="77777777" w:rsidR="00667BDF" w:rsidRPr="00BA3F39" w:rsidRDefault="00667BDF" w:rsidP="008509EB">
      <w:pPr>
        <w:pStyle w:val="Akapitzlist"/>
        <w:shd w:val="clear" w:color="auto" w:fill="FFFFFF"/>
        <w:spacing w:after="0" w:line="276" w:lineRule="auto"/>
        <w:ind w:left="426"/>
        <w:jc w:val="both"/>
        <w:rPr>
          <w:rFonts w:cs="Calibri"/>
          <w:bCs/>
          <w:color w:val="auto"/>
        </w:rPr>
      </w:pPr>
      <w:r w:rsidRPr="00BA3F39">
        <w:rPr>
          <w:rFonts w:cs="Calibri"/>
          <w:b/>
          <w:bCs/>
          <w:color w:val="auto"/>
        </w:rPr>
        <w:t xml:space="preserve">Planowany termin zawarcia umowy z wybranym wykonawcą: </w:t>
      </w:r>
      <w:r w:rsidRPr="00BA3F39">
        <w:rPr>
          <w:rFonts w:cs="Calibri"/>
          <w:bCs/>
          <w:color w:val="auto"/>
        </w:rPr>
        <w:t>do</w:t>
      </w:r>
      <w:r w:rsidRPr="00BA3F39">
        <w:rPr>
          <w:rFonts w:cs="Calibri"/>
          <w:b/>
          <w:bCs/>
          <w:color w:val="auto"/>
        </w:rPr>
        <w:t xml:space="preserve"> </w:t>
      </w:r>
      <w:r w:rsidRPr="00BA3F39">
        <w:rPr>
          <w:rFonts w:cs="Calibri"/>
          <w:bCs/>
          <w:color w:val="auto"/>
        </w:rPr>
        <w:t xml:space="preserve">14 dni od upływu terminu </w:t>
      </w:r>
      <w:r w:rsidR="00DB23A4" w:rsidRPr="00BA3F39">
        <w:rPr>
          <w:rFonts w:cs="Calibri"/>
          <w:bCs/>
          <w:color w:val="auto"/>
        </w:rPr>
        <w:br/>
      </w:r>
      <w:r w:rsidRPr="00BA3F39">
        <w:rPr>
          <w:rFonts w:cs="Calibri"/>
          <w:bCs/>
          <w:color w:val="auto"/>
        </w:rPr>
        <w:t xml:space="preserve">na składanie ofert. </w:t>
      </w:r>
    </w:p>
    <w:p w14:paraId="75A572B8" w14:textId="2899560C" w:rsidR="007A104E" w:rsidRPr="00BA3F39" w:rsidRDefault="003C3CF6" w:rsidP="008509EB">
      <w:pPr>
        <w:pStyle w:val="Akapitzlist"/>
        <w:shd w:val="clear" w:color="auto" w:fill="FFFFFF"/>
        <w:spacing w:after="0" w:line="276" w:lineRule="auto"/>
        <w:ind w:left="426"/>
        <w:jc w:val="both"/>
        <w:rPr>
          <w:rFonts w:cs="Calibri"/>
          <w:color w:val="auto"/>
        </w:rPr>
      </w:pPr>
      <w:r w:rsidRPr="00BA3F39">
        <w:rPr>
          <w:rFonts w:cs="Calibri"/>
          <w:b/>
          <w:bCs/>
          <w:color w:val="auto"/>
        </w:rPr>
        <w:t>Termin rozpoczęcia prac:</w:t>
      </w:r>
      <w:r w:rsidRPr="00BA3F39">
        <w:rPr>
          <w:rFonts w:cs="Calibri"/>
          <w:color w:val="auto"/>
        </w:rPr>
        <w:t xml:space="preserve"> nie później niż </w:t>
      </w:r>
      <w:r w:rsidR="00F22D6E">
        <w:rPr>
          <w:rFonts w:cs="Calibri"/>
          <w:color w:val="auto"/>
        </w:rPr>
        <w:t>7</w:t>
      </w:r>
      <w:r w:rsidRPr="00BA3F39">
        <w:rPr>
          <w:rFonts w:cs="Calibri"/>
          <w:color w:val="auto"/>
        </w:rPr>
        <w:t xml:space="preserve"> dni od zawarcia umowy.</w:t>
      </w:r>
      <w:bookmarkEnd w:id="5"/>
    </w:p>
    <w:p w14:paraId="672EE824" w14:textId="77777777" w:rsidR="007A104E" w:rsidRPr="00BA3F39" w:rsidRDefault="007A104E" w:rsidP="008509EB">
      <w:pPr>
        <w:pStyle w:val="Akapitzlist"/>
        <w:shd w:val="clear" w:color="auto" w:fill="FFFFFF"/>
        <w:spacing w:after="0" w:line="276" w:lineRule="auto"/>
        <w:ind w:left="426"/>
        <w:jc w:val="both"/>
        <w:rPr>
          <w:rFonts w:cs="Calibri"/>
          <w:color w:val="auto"/>
        </w:rPr>
      </w:pPr>
    </w:p>
    <w:p w14:paraId="0D8C8B1E" w14:textId="77777777" w:rsidR="00BB26DE" w:rsidRPr="00BA3F39" w:rsidRDefault="00AC7068" w:rsidP="008509EB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="Calibri"/>
          <w:b/>
          <w:bCs/>
          <w:color w:val="auto"/>
        </w:rPr>
      </w:pPr>
      <w:r w:rsidRPr="00BA3F39">
        <w:rPr>
          <w:rFonts w:cs="Calibri"/>
          <w:b/>
          <w:bCs/>
          <w:color w:val="auto"/>
        </w:rPr>
        <w:t>Warunki udziału w postępowaniu.</w:t>
      </w:r>
    </w:p>
    <w:p w14:paraId="63C1AFCC" w14:textId="77777777" w:rsidR="00BB26DE" w:rsidRPr="00BA3F39" w:rsidRDefault="00BB26DE" w:rsidP="008509EB">
      <w:pPr>
        <w:pStyle w:val="Akapitzlist"/>
        <w:spacing w:after="0" w:line="276" w:lineRule="auto"/>
        <w:ind w:left="0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>Do postępowania zostaną dopuszczeni oferenci spełniający następujące warunki:</w:t>
      </w:r>
    </w:p>
    <w:p w14:paraId="18822444" w14:textId="77777777" w:rsidR="00182459" w:rsidRPr="00BA3F39" w:rsidRDefault="00182459">
      <w:pPr>
        <w:pStyle w:val="Akapitzlist"/>
        <w:numPr>
          <w:ilvl w:val="0"/>
          <w:numId w:val="37"/>
        </w:numPr>
        <w:spacing w:after="0" w:line="276" w:lineRule="auto"/>
        <w:ind w:left="426"/>
        <w:jc w:val="both"/>
        <w:rPr>
          <w:rFonts w:cs="Calibri"/>
        </w:rPr>
      </w:pPr>
      <w:r w:rsidRPr="00BA3F39">
        <w:rPr>
          <w:rFonts w:cs="Calibri"/>
        </w:rPr>
        <w:t>Posiadanie uprawnień do wykonywania określonej działalności lub czynności, jeżeli przepisy prawa nakładają obowiązek ich posiadania</w:t>
      </w:r>
    </w:p>
    <w:p w14:paraId="53B6018B" w14:textId="042A65FB" w:rsidR="00182459" w:rsidRDefault="00182459">
      <w:pPr>
        <w:pStyle w:val="Akapitzlist"/>
        <w:numPr>
          <w:ilvl w:val="0"/>
          <w:numId w:val="37"/>
        </w:numPr>
        <w:spacing w:after="0" w:line="276" w:lineRule="auto"/>
        <w:ind w:left="426"/>
        <w:jc w:val="both"/>
        <w:rPr>
          <w:rFonts w:cs="Calibri"/>
        </w:rPr>
      </w:pPr>
      <w:r w:rsidRPr="00BA3F39">
        <w:rPr>
          <w:rFonts w:cs="Calibri"/>
        </w:rPr>
        <w:t>Posiadanie niezbędnej wiedzy</w:t>
      </w:r>
      <w:r w:rsidR="00E60705">
        <w:rPr>
          <w:rFonts w:cs="Calibri"/>
        </w:rPr>
        <w:t xml:space="preserve"> i</w:t>
      </w:r>
      <w:r w:rsidRPr="00BA3F39">
        <w:rPr>
          <w:rFonts w:cs="Calibri"/>
        </w:rPr>
        <w:t xml:space="preserve"> doświadczenia do wykonania zamówienia lub zagwarantowanie podwykonawców posiadających niezbędną wiedzę i doświadczenie do wykonania zamówienia. </w:t>
      </w:r>
    </w:p>
    <w:p w14:paraId="4CCE9616" w14:textId="052A3164" w:rsidR="00AD6442" w:rsidRPr="00BA3F39" w:rsidRDefault="00AD6442" w:rsidP="00AD6442">
      <w:pPr>
        <w:pStyle w:val="Akapitzlist"/>
        <w:spacing w:after="0" w:line="276" w:lineRule="auto"/>
        <w:ind w:left="426"/>
        <w:jc w:val="both"/>
        <w:rPr>
          <w:rFonts w:cs="Calibri"/>
        </w:rPr>
      </w:pPr>
      <w:r>
        <w:rPr>
          <w:rFonts w:cs="Calibri"/>
        </w:rPr>
        <w:t xml:space="preserve">Na potwierdzenie </w:t>
      </w:r>
      <w:r w:rsidRPr="00AD6442">
        <w:rPr>
          <w:rFonts w:cs="Calibri"/>
        </w:rPr>
        <w:t xml:space="preserve">Oferent wykaże </w:t>
      </w:r>
      <w:bookmarkStart w:id="6" w:name="_Hlk225422401"/>
      <w:r w:rsidRPr="00AD6442">
        <w:rPr>
          <w:rFonts w:cs="Calibri"/>
        </w:rPr>
        <w:t>wykonanie w okresie ostatnich 3 lat przed dniem złożenia oferty, a jeżeli okres prowadzenia działalności jest krótszy to w tym okresie</w:t>
      </w:r>
      <w:r>
        <w:rPr>
          <w:rFonts w:cs="Calibri"/>
        </w:rPr>
        <w:t xml:space="preserve"> w</w:t>
      </w:r>
      <w:r w:rsidRPr="00AD6442">
        <w:rPr>
          <w:rFonts w:cs="Calibri"/>
        </w:rPr>
        <w:t xml:space="preserve">ykonanie co najmniej dwóch inwestycji na kwotę </w:t>
      </w:r>
      <w:r w:rsidR="00106733">
        <w:rPr>
          <w:rFonts w:cs="Calibri"/>
        </w:rPr>
        <w:t>minimum 5</w:t>
      </w:r>
      <w:r>
        <w:rPr>
          <w:rFonts w:cs="Calibri"/>
        </w:rPr>
        <w:t>00 000</w:t>
      </w:r>
      <w:r w:rsidRPr="00AD6442">
        <w:rPr>
          <w:rFonts w:cs="Calibri"/>
        </w:rPr>
        <w:t xml:space="preserve">,00 zł netto (słownie: </w:t>
      </w:r>
      <w:r w:rsidR="00106733">
        <w:rPr>
          <w:rFonts w:cs="Calibri"/>
        </w:rPr>
        <w:t>pięćset</w:t>
      </w:r>
      <w:r w:rsidRPr="00AD6442">
        <w:rPr>
          <w:rFonts w:cs="Calibri"/>
        </w:rPr>
        <w:t xml:space="preserve"> tysięcy złotych 00/100 netto) każda, która w swoim zakresie obejmowała </w:t>
      </w:r>
      <w:bookmarkEnd w:id="6"/>
      <w:r w:rsidR="00106733">
        <w:rPr>
          <w:rFonts w:cs="Calibri"/>
        </w:rPr>
        <w:t>instalacje wentylacji mechanicznej</w:t>
      </w:r>
      <w:r>
        <w:rPr>
          <w:rFonts w:cs="Calibri"/>
        </w:rPr>
        <w:t xml:space="preserve">. </w:t>
      </w:r>
      <w:r w:rsidRPr="00AD6442">
        <w:rPr>
          <w:rFonts w:cs="Calibri"/>
        </w:rPr>
        <w:t xml:space="preserve">Powyższy wymóg zostanie zweryfikowany na podstawie referencji </w:t>
      </w:r>
      <w:r w:rsidR="00AF484E">
        <w:rPr>
          <w:rFonts w:cs="Calibri"/>
        </w:rPr>
        <w:t>lub</w:t>
      </w:r>
      <w:r w:rsidRPr="00AD6442">
        <w:rPr>
          <w:rFonts w:cs="Calibri"/>
        </w:rPr>
        <w:t xml:space="preserve"> innych dokumentów potwierdzających zrealizowanie robót np.  odbiór końcowy robót z wynikiem pozytywnym.</w:t>
      </w:r>
    </w:p>
    <w:p w14:paraId="08661E39" w14:textId="77777777" w:rsidR="00182459" w:rsidRPr="00BA3F39" w:rsidRDefault="00182459">
      <w:pPr>
        <w:pStyle w:val="Akapitzlist"/>
        <w:numPr>
          <w:ilvl w:val="0"/>
          <w:numId w:val="37"/>
        </w:numPr>
        <w:spacing w:after="0" w:line="276" w:lineRule="auto"/>
        <w:ind w:left="426"/>
        <w:jc w:val="both"/>
        <w:rPr>
          <w:rFonts w:cs="Calibri"/>
        </w:rPr>
      </w:pPr>
      <w:r w:rsidRPr="00BA3F39">
        <w:rPr>
          <w:rFonts w:cs="Calibri"/>
        </w:rPr>
        <w:lastRenderedPageBreak/>
        <w:t xml:space="preserve">Dysponowanie odpowiednim potencjałem technicznym do wykonania zamówienia lub zagwarantowanie podwykonawców dysponujących odpowiednim potencjałem technicznym do wykonania zamówienia. </w:t>
      </w:r>
    </w:p>
    <w:p w14:paraId="50A21353" w14:textId="20A28132" w:rsidR="00182459" w:rsidRPr="00E60705" w:rsidRDefault="00EE3E82" w:rsidP="00E60705">
      <w:pPr>
        <w:pStyle w:val="Akapitzlist"/>
        <w:numPr>
          <w:ilvl w:val="0"/>
          <w:numId w:val="37"/>
        </w:numPr>
        <w:spacing w:after="0" w:line="276" w:lineRule="auto"/>
        <w:ind w:left="426"/>
        <w:jc w:val="both"/>
        <w:rPr>
          <w:rFonts w:cs="Calibri"/>
        </w:rPr>
      </w:pPr>
      <w:r>
        <w:rPr>
          <w:rFonts w:cs="Calibri"/>
        </w:rPr>
        <w:t>Dysponowanie</w:t>
      </w:r>
      <w:r w:rsidR="00E60705" w:rsidRPr="00E60705">
        <w:rPr>
          <w:rFonts w:cs="Calibri"/>
        </w:rPr>
        <w:t xml:space="preserve"> osobami zdolnymi do wykonania zamówienia lub zagwarantuje podwykonawców dysponujących osobami zdolnymi do wykonania zamówienia.</w:t>
      </w:r>
    </w:p>
    <w:p w14:paraId="74CC2DD7" w14:textId="6210D4E9" w:rsidR="00182459" w:rsidRDefault="00182459">
      <w:pPr>
        <w:pStyle w:val="Akapitzlist"/>
        <w:numPr>
          <w:ilvl w:val="0"/>
          <w:numId w:val="37"/>
        </w:numPr>
        <w:spacing w:after="0" w:line="276" w:lineRule="auto"/>
        <w:ind w:left="426"/>
        <w:jc w:val="both"/>
        <w:rPr>
          <w:rFonts w:cs="Calibri"/>
        </w:rPr>
      </w:pPr>
      <w:r w:rsidRPr="00BA3F39">
        <w:rPr>
          <w:rFonts w:cs="Calibri"/>
        </w:rPr>
        <w:t xml:space="preserve">Znajdowanie się w sytuacji ekonomicznej i finansowej zapewniającej wykonanie zamówienia we wskazanym terminie. </w:t>
      </w:r>
      <w:r w:rsidR="00F22D6E">
        <w:rPr>
          <w:rFonts w:cs="Calibri"/>
        </w:rPr>
        <w:t>Na potwierdzenie Oferent musi przedłożyć:</w:t>
      </w:r>
    </w:p>
    <w:p w14:paraId="5A1B5A75" w14:textId="36D0EF54" w:rsidR="00F22D6E" w:rsidRDefault="00F22D6E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="Calibri"/>
        </w:rPr>
      </w:pPr>
      <w:r>
        <w:rPr>
          <w:rFonts w:cs="Calibri"/>
        </w:rPr>
        <w:t>i</w:t>
      </w:r>
      <w:r w:rsidRPr="00F22D6E">
        <w:rPr>
          <w:rFonts w:cs="Calibri"/>
        </w:rPr>
        <w:t xml:space="preserve">nformację z banku lub spółdzielczej kasy oszczędnościowo-kredytowej potwierdzającej wysokość posiadanych środków finansowych lub zdolność kredytową Wykonawcy, w okresie nie wcześniejszym niż 3 miesiące przed złożeniem oferty w wysokości nie mniejszej niż </w:t>
      </w:r>
      <w:r w:rsidR="00106733">
        <w:rPr>
          <w:rFonts w:cs="Calibri"/>
        </w:rPr>
        <w:t>5</w:t>
      </w:r>
      <w:r>
        <w:rPr>
          <w:rFonts w:cs="Calibri"/>
        </w:rPr>
        <w:t>00 000</w:t>
      </w:r>
      <w:r w:rsidRPr="00F22D6E">
        <w:rPr>
          <w:rFonts w:cs="Calibri"/>
        </w:rPr>
        <w:t xml:space="preserve">,00 zł (słownie: </w:t>
      </w:r>
      <w:r w:rsidR="00106733">
        <w:rPr>
          <w:rFonts w:cs="Calibri"/>
        </w:rPr>
        <w:t>pięćset</w:t>
      </w:r>
      <w:r w:rsidRPr="00F22D6E">
        <w:rPr>
          <w:rFonts w:cs="Calibri"/>
        </w:rPr>
        <w:t xml:space="preserve"> tysięcy złotych 00/100).</w:t>
      </w:r>
    </w:p>
    <w:p w14:paraId="722080AC" w14:textId="6A19BA0D" w:rsidR="00F22D6E" w:rsidRDefault="00F22D6E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="Calibri"/>
        </w:rPr>
      </w:pPr>
      <w:r>
        <w:rPr>
          <w:rFonts w:cs="Calibri"/>
        </w:rPr>
        <w:t>p</w:t>
      </w:r>
      <w:r w:rsidRPr="00F22D6E">
        <w:rPr>
          <w:rFonts w:cs="Calibri"/>
        </w:rPr>
        <w:t xml:space="preserve">olisę, a w przypadku jej braku inny dokument ubezpieczenia potwierdzający, że jest ubezpieczony od odpowiedzialności cywilnej w zakresie prowadzonej działalności </w:t>
      </w:r>
      <w:r>
        <w:rPr>
          <w:rFonts w:cs="Calibri"/>
        </w:rPr>
        <w:t xml:space="preserve">związanej z przedmiotem zamówienia </w:t>
      </w:r>
      <w:r w:rsidRPr="00F22D6E">
        <w:rPr>
          <w:rFonts w:cs="Calibri"/>
        </w:rPr>
        <w:t xml:space="preserve">na kwotę nie mniejszą niż </w:t>
      </w:r>
      <w:r w:rsidR="00106733">
        <w:rPr>
          <w:rFonts w:cs="Calibri"/>
        </w:rPr>
        <w:t>5</w:t>
      </w:r>
      <w:r>
        <w:rPr>
          <w:rFonts w:cs="Calibri"/>
        </w:rPr>
        <w:t xml:space="preserve">00 </w:t>
      </w:r>
      <w:r w:rsidRPr="00F22D6E">
        <w:rPr>
          <w:rFonts w:cs="Calibri"/>
        </w:rPr>
        <w:t xml:space="preserve">000,00 zł (słownie: </w:t>
      </w:r>
      <w:r w:rsidR="00106733">
        <w:rPr>
          <w:rFonts w:cs="Calibri"/>
        </w:rPr>
        <w:t>pięćset</w:t>
      </w:r>
      <w:r>
        <w:rPr>
          <w:rFonts w:cs="Calibri"/>
        </w:rPr>
        <w:t xml:space="preserve"> tysięcy</w:t>
      </w:r>
      <w:r w:rsidRPr="00F22D6E">
        <w:rPr>
          <w:rFonts w:cs="Calibri"/>
        </w:rPr>
        <w:t xml:space="preserve"> złotych 00/100). Zamawiający dodatkowo wymaga aby w dacie podpisania umowy Wykonawca przedłożył dokument poświadczający, że jest ubezpieczony od odpowiedzialności cywilnej w zakresie prowadzonej działalności</w:t>
      </w:r>
      <w:r>
        <w:rPr>
          <w:rFonts w:cs="Calibri"/>
        </w:rPr>
        <w:t xml:space="preserve"> związanej z przedmiotem zamówienia</w:t>
      </w:r>
      <w:r w:rsidRPr="00F22D6E">
        <w:rPr>
          <w:rFonts w:cs="Calibri"/>
        </w:rPr>
        <w:t xml:space="preserve"> na kwotę nie mniejszą niż </w:t>
      </w:r>
      <w:r w:rsidR="00106733">
        <w:rPr>
          <w:rFonts w:cs="Calibri"/>
        </w:rPr>
        <w:t>5</w:t>
      </w:r>
      <w:r>
        <w:rPr>
          <w:rFonts w:cs="Calibri"/>
        </w:rPr>
        <w:t xml:space="preserve">00 </w:t>
      </w:r>
      <w:r w:rsidRPr="00F22D6E">
        <w:rPr>
          <w:rFonts w:cs="Calibri"/>
        </w:rPr>
        <w:t>000,00 zł.</w:t>
      </w:r>
      <w:r w:rsidR="00AD6442">
        <w:rPr>
          <w:rFonts w:cs="Calibri"/>
        </w:rPr>
        <w:t xml:space="preserve"> </w:t>
      </w:r>
      <w:r w:rsidR="00AD6442" w:rsidRPr="00AD6442">
        <w:rPr>
          <w:rFonts w:cs="Calibri"/>
        </w:rPr>
        <w:t>Jeżeli z treści dokumentu nie będzie wynikać fakt opłacenia składki, oferent dołączy również potwierdzenie opłaty składki.</w:t>
      </w:r>
    </w:p>
    <w:p w14:paraId="30F4D63C" w14:textId="2100830D" w:rsidR="00F22D6E" w:rsidRPr="00F22D6E" w:rsidRDefault="00F22D6E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="Calibri"/>
        </w:rPr>
      </w:pPr>
      <w:r>
        <w:rPr>
          <w:rFonts w:cs="Calibri"/>
        </w:rPr>
        <w:t>a</w:t>
      </w:r>
      <w:r w:rsidRPr="00F22D6E">
        <w:rPr>
          <w:rFonts w:cs="Calibri"/>
        </w:rPr>
        <w:t>ktualne zaświadczenie z właściwego urzędu skarbowego uzyskane nie wcześniej niż 3 miesiące przed złożeniem oferty, stwierdzające, że Wykonawca nie zalega ze zobowiązaniami wobec budżetu państwa.</w:t>
      </w:r>
    </w:p>
    <w:p w14:paraId="3BCB94F6" w14:textId="26BAB613" w:rsidR="00F22D6E" w:rsidRDefault="00F22D6E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cs="Calibri"/>
        </w:rPr>
      </w:pPr>
      <w:r>
        <w:rPr>
          <w:rFonts w:cs="Calibri"/>
        </w:rPr>
        <w:t>a</w:t>
      </w:r>
      <w:r w:rsidRPr="00F22D6E">
        <w:rPr>
          <w:rFonts w:cs="Calibri"/>
        </w:rPr>
        <w:t>ktualne zaświadczenie z właściwego oddziału Zakładu Ubezpieczeń Społecznych, uzyskane nie wcześniej niż na 3 miesiące przed złożeniem oferty, stwierdzające, że przedsiębiorca nie zalega z wpłatą składek na ubezpieczenie społeczne.</w:t>
      </w:r>
    </w:p>
    <w:p w14:paraId="70515C56" w14:textId="6F6F3E4C" w:rsidR="00F22D6E" w:rsidRPr="00AD6442" w:rsidRDefault="00AD6442" w:rsidP="00137BEB">
      <w:pPr>
        <w:pStyle w:val="Akapitzlist"/>
        <w:numPr>
          <w:ilvl w:val="0"/>
          <w:numId w:val="47"/>
        </w:numPr>
        <w:jc w:val="both"/>
        <w:rPr>
          <w:rFonts w:cs="Calibri"/>
        </w:rPr>
      </w:pPr>
      <w:r w:rsidRPr="00AD6442">
        <w:rPr>
          <w:rFonts w:cs="Calibri"/>
        </w:rPr>
        <w:t>O</w:t>
      </w:r>
      <w:r w:rsidR="00F22D6E" w:rsidRPr="00AD6442">
        <w:rPr>
          <w:rFonts w:cs="Calibri"/>
        </w:rPr>
        <w:t>świadczenie</w:t>
      </w:r>
      <w:r>
        <w:rPr>
          <w:rFonts w:cs="Calibri"/>
        </w:rPr>
        <w:t xml:space="preserve">, </w:t>
      </w:r>
      <w:bookmarkStart w:id="7" w:name="_Hlk221179416"/>
      <w:r w:rsidRPr="00AD6442">
        <w:rPr>
          <w:rFonts w:cs="Calibri"/>
        </w:rPr>
        <w:t>że nie zgłoszono w stosunku do niego wniosku o ogłoszenie upadłości oraz że nie znajduje się w stanie likwidacji</w:t>
      </w:r>
      <w:bookmarkEnd w:id="7"/>
      <w:r w:rsidR="00E60705">
        <w:rPr>
          <w:rFonts w:cs="Calibri"/>
        </w:rPr>
        <w:t xml:space="preserve"> (na formularzu ofertowym – załącznik nr 1)</w:t>
      </w:r>
      <w:r w:rsidRPr="00AD6442">
        <w:rPr>
          <w:rFonts w:cs="Calibri"/>
        </w:rPr>
        <w:t>.</w:t>
      </w:r>
    </w:p>
    <w:p w14:paraId="36472AE6" w14:textId="1A995C4A" w:rsidR="00182459" w:rsidRPr="00BA3F39" w:rsidRDefault="00182459">
      <w:pPr>
        <w:pStyle w:val="Akapitzlist"/>
        <w:numPr>
          <w:ilvl w:val="0"/>
          <w:numId w:val="37"/>
        </w:numPr>
        <w:spacing w:after="0" w:line="276" w:lineRule="auto"/>
        <w:ind w:left="426"/>
        <w:jc w:val="both"/>
        <w:rPr>
          <w:rFonts w:cs="Calibri"/>
        </w:rPr>
      </w:pPr>
      <w:r w:rsidRPr="00BA3F39">
        <w:rPr>
          <w:rFonts w:cs="Calibri"/>
        </w:rPr>
        <w:t>Brak przesłanek wykluczenia</w:t>
      </w:r>
      <w:r w:rsidR="00AD6442">
        <w:rPr>
          <w:rFonts w:cs="Calibri"/>
        </w:rPr>
        <w:t>, o których mowa w zapytaniu ofertowym</w:t>
      </w:r>
    </w:p>
    <w:p w14:paraId="76DC30A8" w14:textId="77777777" w:rsidR="00067A97" w:rsidRPr="00BA3F39" w:rsidRDefault="00067A97" w:rsidP="008509EB">
      <w:pPr>
        <w:pStyle w:val="Akapitzlist"/>
        <w:spacing w:after="0" w:line="276" w:lineRule="auto"/>
        <w:jc w:val="both"/>
        <w:rPr>
          <w:rFonts w:cs="Calibri"/>
        </w:rPr>
      </w:pPr>
    </w:p>
    <w:p w14:paraId="784384BB" w14:textId="77777777" w:rsidR="009A1C50" w:rsidRPr="00BA3F39" w:rsidRDefault="009A1C50" w:rsidP="008509EB">
      <w:pPr>
        <w:spacing w:after="0" w:line="276" w:lineRule="auto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>Zamawiający w celu potwierdzenia spełnienia w/w warunków wymaga przedłożenia następujących dokument</w:t>
      </w:r>
      <w:r w:rsidRPr="00BA3F39">
        <w:rPr>
          <w:rFonts w:cs="Calibri"/>
          <w:color w:val="auto"/>
          <w:lang w:val="es-ES_tradnl"/>
        </w:rPr>
        <w:t>ó</w:t>
      </w:r>
      <w:r w:rsidRPr="00BA3F39">
        <w:rPr>
          <w:rFonts w:cs="Calibri"/>
          <w:color w:val="auto"/>
        </w:rPr>
        <w:t>w:</w:t>
      </w:r>
      <w:r w:rsidRPr="00BA3F39">
        <w:rPr>
          <w:rFonts w:cs="Calibri"/>
          <w:color w:val="auto"/>
        </w:rPr>
        <w:br/>
      </w:r>
    </w:p>
    <w:p w14:paraId="5147E2C2" w14:textId="77777777" w:rsidR="009A1C50" w:rsidRPr="00BA3F39" w:rsidRDefault="009A1C50" w:rsidP="008509EB">
      <w:pPr>
        <w:pStyle w:val="Akapitzlist"/>
        <w:numPr>
          <w:ilvl w:val="0"/>
          <w:numId w:val="8"/>
        </w:numPr>
        <w:shd w:val="clear" w:color="auto" w:fill="FFFFFF"/>
        <w:suppressAutoHyphens/>
        <w:spacing w:after="0" w:line="276" w:lineRule="auto"/>
        <w:ind w:left="426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Złożenie oferty na formularzu ofertowym (załącznik nr 1), zawierającej: </w:t>
      </w:r>
    </w:p>
    <w:p w14:paraId="4DD30AD0" w14:textId="77777777" w:rsidR="009A1C50" w:rsidRPr="00BA3F39" w:rsidRDefault="009A1C50" w:rsidP="008509EB">
      <w:pPr>
        <w:pStyle w:val="Akapitzlist"/>
        <w:numPr>
          <w:ilvl w:val="0"/>
          <w:numId w:val="10"/>
        </w:numPr>
        <w:shd w:val="clear" w:color="auto" w:fill="FFFFFF"/>
        <w:suppressAutoHyphens/>
        <w:spacing w:after="0" w:line="276" w:lineRule="auto"/>
        <w:ind w:left="851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Nazwę, adres, e-mail i NIP </w:t>
      </w:r>
      <w:r w:rsidR="00182459" w:rsidRPr="00BA3F39">
        <w:rPr>
          <w:rFonts w:cs="Calibri"/>
          <w:color w:val="auto"/>
        </w:rPr>
        <w:t>oferenta</w:t>
      </w:r>
    </w:p>
    <w:p w14:paraId="34529B57" w14:textId="77777777" w:rsidR="009A1C50" w:rsidRPr="00BA3F39" w:rsidRDefault="00182459" w:rsidP="008509EB">
      <w:pPr>
        <w:pStyle w:val="Akapitzlist"/>
        <w:numPr>
          <w:ilvl w:val="0"/>
          <w:numId w:val="10"/>
        </w:numPr>
        <w:shd w:val="clear" w:color="auto" w:fill="FFFFFF"/>
        <w:suppressAutoHyphens/>
        <w:spacing w:after="0" w:line="276" w:lineRule="auto"/>
        <w:ind w:left="851"/>
        <w:jc w:val="both"/>
        <w:rPr>
          <w:rFonts w:cs="Calibri"/>
          <w:color w:val="auto"/>
          <w:lang w:val="nl-NL"/>
        </w:rPr>
      </w:pPr>
      <w:r w:rsidRPr="00BA3F39">
        <w:rPr>
          <w:rFonts w:cs="Calibri"/>
          <w:color w:val="auto"/>
          <w:lang w:val="nl-NL"/>
        </w:rPr>
        <w:t>Miejscowość i d</w:t>
      </w:r>
      <w:r w:rsidR="009A1C50" w:rsidRPr="00BA3F39">
        <w:rPr>
          <w:rFonts w:cs="Calibri"/>
          <w:color w:val="auto"/>
          <w:lang w:val="nl-NL"/>
        </w:rPr>
        <w:t>at</w:t>
      </w:r>
      <w:r w:rsidR="009A1C50" w:rsidRPr="00BA3F39">
        <w:rPr>
          <w:rFonts w:cs="Calibri"/>
          <w:color w:val="auto"/>
        </w:rPr>
        <w:t xml:space="preserve">ę wystawienia oferty </w:t>
      </w:r>
    </w:p>
    <w:p w14:paraId="601E20E9" w14:textId="77777777" w:rsidR="009A1C50" w:rsidRPr="00BA3F39" w:rsidRDefault="009A1C50" w:rsidP="008509EB">
      <w:pPr>
        <w:pStyle w:val="Akapitzlist"/>
        <w:numPr>
          <w:ilvl w:val="0"/>
          <w:numId w:val="10"/>
        </w:numPr>
        <w:shd w:val="clear" w:color="auto" w:fill="FFFFFF"/>
        <w:suppressAutoHyphens/>
        <w:spacing w:after="0" w:line="276" w:lineRule="auto"/>
        <w:ind w:left="851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Dane pozwalające ocenić </w:t>
      </w:r>
      <w:r w:rsidRPr="00BA3F39">
        <w:rPr>
          <w:rFonts w:cs="Calibri"/>
          <w:color w:val="auto"/>
          <w:lang w:val="pt-PT"/>
        </w:rPr>
        <w:t>ofert</w:t>
      </w:r>
      <w:r w:rsidRPr="00BA3F39">
        <w:rPr>
          <w:rFonts w:cs="Calibri"/>
          <w:color w:val="auto"/>
        </w:rPr>
        <w:t xml:space="preserve">ę i przyznać punkty w ramach kryteriów </w:t>
      </w:r>
    </w:p>
    <w:p w14:paraId="7EE16F58" w14:textId="77777777" w:rsidR="009A1C50" w:rsidRPr="00BA3F39" w:rsidRDefault="009A1C50" w:rsidP="008509EB">
      <w:pPr>
        <w:pStyle w:val="Akapitzlist"/>
        <w:numPr>
          <w:ilvl w:val="0"/>
          <w:numId w:val="10"/>
        </w:numPr>
        <w:shd w:val="clear" w:color="auto" w:fill="FFFFFF"/>
        <w:suppressAutoHyphens/>
        <w:spacing w:after="0" w:line="276" w:lineRule="auto"/>
        <w:ind w:left="851"/>
        <w:jc w:val="both"/>
        <w:rPr>
          <w:rFonts w:cs="Calibri"/>
          <w:color w:val="auto"/>
          <w:lang w:val="de-DE"/>
        </w:rPr>
      </w:pPr>
      <w:r w:rsidRPr="00BA3F39">
        <w:rPr>
          <w:rFonts w:cs="Calibri"/>
          <w:color w:val="auto"/>
          <w:lang w:val="de-DE"/>
        </w:rPr>
        <w:t>Termin ważności</w:t>
      </w:r>
      <w:r w:rsidRPr="00BA3F39">
        <w:rPr>
          <w:rFonts w:cs="Calibri"/>
          <w:color w:val="auto"/>
        </w:rPr>
        <w:t xml:space="preserve"> oferty </w:t>
      </w:r>
    </w:p>
    <w:p w14:paraId="297987F8" w14:textId="77777777" w:rsidR="009A1C50" w:rsidRPr="00BA3F39" w:rsidRDefault="009A1C50" w:rsidP="008509EB">
      <w:pPr>
        <w:pStyle w:val="Akapitzlist"/>
        <w:numPr>
          <w:ilvl w:val="0"/>
          <w:numId w:val="11"/>
        </w:numPr>
        <w:shd w:val="clear" w:color="auto" w:fill="FFFFFF"/>
        <w:suppressAutoHyphens/>
        <w:spacing w:after="0" w:line="276" w:lineRule="auto"/>
        <w:ind w:left="426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Złożenie na ofercie oświadczeń o następującej treści</w:t>
      </w:r>
      <w:r w:rsidRPr="00BA3F39">
        <w:rPr>
          <w:rFonts w:cs="Calibri"/>
          <w:color w:val="auto"/>
          <w:lang w:val="it-IT"/>
        </w:rPr>
        <w:t xml:space="preserve">: </w:t>
      </w:r>
    </w:p>
    <w:p w14:paraId="3661F875" w14:textId="77777777" w:rsidR="001B07AF" w:rsidRPr="00BA3F39" w:rsidRDefault="001B07AF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bookmarkStart w:id="8" w:name="_Hlk130375136"/>
      <w:bookmarkStart w:id="9" w:name="_Hlk225422315"/>
      <w:r w:rsidRPr="00BA3F39">
        <w:rPr>
          <w:rFonts w:cs="Calibri"/>
        </w:rPr>
        <w:t xml:space="preserve">Wykonawca oświadcza, że zna i akceptuje warunki realizacji zamówienia określone w zapytaniu ofertowym oraz nie wnosi żadnych zastrzeżeń i uwag w tym zakresie. </w:t>
      </w:r>
    </w:p>
    <w:p w14:paraId="67855F4B" w14:textId="77777777" w:rsidR="001B07AF" w:rsidRPr="00BA3F39" w:rsidRDefault="001B07AF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r w:rsidRPr="00BA3F39">
        <w:rPr>
          <w:rFonts w:cs="Calibri"/>
        </w:rPr>
        <w:lastRenderedPageBreak/>
        <w:t>Wykonawca oświadcza, że posiada uprawnienia do wykonywania określonej działalności lub czynności, jeżeli przepisy prawa nakładają obowiązek ich posiadania.</w:t>
      </w:r>
    </w:p>
    <w:p w14:paraId="682F9588" w14:textId="58DF3A52" w:rsidR="00E60705" w:rsidRPr="00E60705" w:rsidRDefault="00E60705" w:rsidP="00E60705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r w:rsidRPr="00E60705">
        <w:rPr>
          <w:rFonts w:cs="Calibri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02A5A255" w14:textId="7BA0F04C" w:rsidR="001B07AF" w:rsidRPr="00BA3F39" w:rsidRDefault="001B07AF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r w:rsidRPr="00BA3F39">
        <w:rPr>
          <w:rFonts w:cs="Calibri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27514171" w14:textId="77777777" w:rsidR="00182459" w:rsidRPr="00BA3F39" w:rsidRDefault="00182459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r w:rsidRPr="00BA3F39">
        <w:rPr>
          <w:rFonts w:cs="Calibri"/>
        </w:rPr>
        <w:t>Wykonawca oświadcza, że dysponuje osobami zdolnymi do wykonania zamówienia lub zagwarantuje podwykonawców dysponujących osobami zdolnymi do wykonania zamówienia.</w:t>
      </w:r>
    </w:p>
    <w:p w14:paraId="7348461F" w14:textId="77777777" w:rsidR="001B07AF" w:rsidRDefault="001B07AF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r w:rsidRPr="00BA3F39">
        <w:rPr>
          <w:rFonts w:cs="Calibri"/>
        </w:rPr>
        <w:t xml:space="preserve">Wykonawca oświadcza, że znajduje się w sytuacji ekonomicznej i finansowej zapewniającej wykonanie zamówienia we wskazanym terminie. </w:t>
      </w:r>
    </w:p>
    <w:p w14:paraId="5E07BE68" w14:textId="15431E61" w:rsidR="00631BC4" w:rsidRPr="00BA3F39" w:rsidRDefault="00631BC4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r>
        <w:rPr>
          <w:rFonts w:cs="Calibri"/>
        </w:rPr>
        <w:t xml:space="preserve">Wykonawca oświadcza, że </w:t>
      </w:r>
      <w:r w:rsidRPr="00631BC4">
        <w:rPr>
          <w:rFonts w:cs="Calibri"/>
        </w:rPr>
        <w:t>nie zgłoszono w stosunku do niego wniosku o ogłoszenie upadłości oraz że nie znajduje się w stanie likwidacji</w:t>
      </w:r>
      <w:r w:rsidR="00AF484E">
        <w:rPr>
          <w:rFonts w:cs="Calibri"/>
        </w:rPr>
        <w:t>.</w:t>
      </w:r>
    </w:p>
    <w:p w14:paraId="36B6FB57" w14:textId="77777777" w:rsidR="009A1C50" w:rsidRPr="00BA3F39" w:rsidRDefault="009A1C50" w:rsidP="008509EB">
      <w:pPr>
        <w:pStyle w:val="Akapitzlist"/>
        <w:numPr>
          <w:ilvl w:val="0"/>
          <w:numId w:val="10"/>
        </w:numPr>
        <w:spacing w:after="0" w:line="276" w:lineRule="auto"/>
        <w:ind w:left="851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Wykonawca oświadcza, że:</w:t>
      </w:r>
    </w:p>
    <w:p w14:paraId="24D4F79F" w14:textId="209B5D26" w:rsidR="009A1C50" w:rsidRPr="00BA3F39" w:rsidRDefault="00631BC4" w:rsidP="008509EB">
      <w:pPr>
        <w:pStyle w:val="Akapitzlist"/>
        <w:numPr>
          <w:ilvl w:val="1"/>
          <w:numId w:val="13"/>
        </w:numPr>
        <w:spacing w:after="0" w:line="276" w:lineRule="auto"/>
        <w:ind w:left="1418"/>
        <w:jc w:val="both"/>
        <w:rPr>
          <w:rFonts w:cs="Calibri"/>
          <w:color w:val="auto"/>
        </w:rPr>
      </w:pPr>
      <w:r w:rsidRPr="00631BC4">
        <w:rPr>
          <w:rFonts w:cs="Calibri"/>
          <w:color w:val="auto"/>
        </w:rPr>
        <w:t>nie podlega wykluczeniu z postępowania na podstawie 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</w:t>
      </w:r>
      <w:r w:rsidR="009A1C50" w:rsidRPr="00BA3F39">
        <w:rPr>
          <w:rFonts w:cs="Calibri"/>
          <w:color w:val="auto"/>
        </w:rPr>
        <w:t>;</w:t>
      </w:r>
    </w:p>
    <w:p w14:paraId="192C5F63" w14:textId="38381090" w:rsidR="009A1C50" w:rsidRPr="00BA3F39" w:rsidRDefault="009A1C50" w:rsidP="008509EB">
      <w:pPr>
        <w:pStyle w:val="NormalnyWeb"/>
        <w:numPr>
          <w:ilvl w:val="1"/>
          <w:numId w:val="13"/>
        </w:numPr>
        <w:spacing w:before="0" w:after="0" w:line="276" w:lineRule="auto"/>
        <w:ind w:left="1418"/>
        <w:jc w:val="both"/>
        <w:rPr>
          <w:rFonts w:ascii="Calibri" w:hAnsi="Calibri" w:cs="Calibri"/>
          <w:color w:val="auto"/>
          <w:sz w:val="22"/>
          <w:szCs w:val="22"/>
        </w:rPr>
      </w:pPr>
      <w:r w:rsidRPr="00BA3F39">
        <w:rPr>
          <w:rFonts w:ascii="Calibri" w:hAnsi="Calibri" w:cs="Calibri"/>
          <w:color w:val="auto"/>
          <w:sz w:val="22"/>
          <w:szCs w:val="22"/>
        </w:rPr>
        <w:t xml:space="preserve">nie zachodzą w stosunku do niego przesłanki wykluczenia z postępowania na podstawie art. 7 ust. 1 ustawy z dnia 13 kwietnia 2022 r. o szczególnych rozwiązaniach w zakresie przeciwdziałania wspieraniu agresji na Ukrainę oraz służących ochronie </w:t>
      </w:r>
      <w:r w:rsidRPr="00452F42">
        <w:rPr>
          <w:rFonts w:ascii="Calibri" w:hAnsi="Calibri" w:cs="Calibri"/>
          <w:color w:val="auto"/>
          <w:sz w:val="22"/>
          <w:szCs w:val="22"/>
        </w:rPr>
        <w:t>bezpieczeństwa narodowego (</w:t>
      </w:r>
      <w:r w:rsidR="00452F42" w:rsidRPr="00452F42">
        <w:rPr>
          <w:rFonts w:ascii="Calibri" w:hAnsi="Calibri" w:cs="Calibri"/>
          <w:color w:val="auto"/>
          <w:sz w:val="22"/>
          <w:szCs w:val="22"/>
        </w:rPr>
        <w:t>Dz.U. 2025 poz. 514</w:t>
      </w:r>
      <w:r w:rsidRPr="00452F42">
        <w:rPr>
          <w:rFonts w:ascii="Calibri" w:hAnsi="Calibri" w:cs="Calibri"/>
          <w:color w:val="auto"/>
          <w:sz w:val="22"/>
          <w:szCs w:val="22"/>
        </w:rPr>
        <w:t>).</w:t>
      </w:r>
    </w:p>
    <w:p w14:paraId="56541D86" w14:textId="77777777" w:rsidR="009A1C50" w:rsidRPr="00BA3F39" w:rsidRDefault="009A1C50" w:rsidP="008509EB">
      <w:pPr>
        <w:pStyle w:val="NormalnyWeb"/>
        <w:numPr>
          <w:ilvl w:val="1"/>
          <w:numId w:val="13"/>
        </w:numPr>
        <w:spacing w:before="0" w:after="0" w:line="276" w:lineRule="auto"/>
        <w:ind w:left="1418"/>
        <w:jc w:val="both"/>
        <w:rPr>
          <w:rFonts w:ascii="Calibri" w:hAnsi="Calibri" w:cs="Calibri"/>
          <w:color w:val="auto"/>
          <w:sz w:val="22"/>
          <w:szCs w:val="22"/>
        </w:rPr>
      </w:pPr>
      <w:r w:rsidRPr="00BA3F39">
        <w:rPr>
          <w:rFonts w:ascii="Calibri" w:hAnsi="Calibri" w:cs="Calibri"/>
          <w:color w:val="auto"/>
          <w:sz w:val="22"/>
          <w:szCs w:val="22"/>
        </w:rPr>
        <w:t xml:space="preserve">wszystkie informacje podane w powyższych oświadczeniach są aktualne </w:t>
      </w:r>
      <w:r w:rsidRPr="00BA3F39">
        <w:rPr>
          <w:rFonts w:ascii="Calibri" w:eastAsia="Trebuchet MS" w:hAnsi="Calibri" w:cs="Calibri"/>
          <w:color w:val="auto"/>
          <w:sz w:val="22"/>
          <w:szCs w:val="22"/>
        </w:rPr>
        <w:br/>
      </w:r>
      <w:r w:rsidRPr="00BA3F39">
        <w:rPr>
          <w:rFonts w:ascii="Calibri" w:hAnsi="Calibri" w:cs="Calibri"/>
          <w:color w:val="auto"/>
          <w:sz w:val="22"/>
          <w:szCs w:val="22"/>
        </w:rPr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73FD7F3C" w14:textId="035146A3" w:rsidR="009A1C50" w:rsidRPr="00BA3F39" w:rsidRDefault="009A1C50" w:rsidP="008509EB">
      <w:pPr>
        <w:pStyle w:val="Akapitzlist"/>
        <w:numPr>
          <w:ilvl w:val="0"/>
          <w:numId w:val="10"/>
        </w:numPr>
        <w:shd w:val="clear" w:color="auto" w:fill="FFFFFF"/>
        <w:suppressAutoHyphens/>
        <w:spacing w:after="0" w:line="276" w:lineRule="auto"/>
        <w:ind w:left="851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5F070DAB" w14:textId="77777777" w:rsidR="009A1C50" w:rsidRPr="00BA3F39" w:rsidRDefault="009A1C50">
      <w:pPr>
        <w:pStyle w:val="Akapitzlist"/>
        <w:numPr>
          <w:ilvl w:val="0"/>
          <w:numId w:val="34"/>
        </w:numPr>
        <w:shd w:val="clear" w:color="auto" w:fill="FFFFFF"/>
        <w:suppressAutoHyphens/>
        <w:spacing w:after="0" w:line="276" w:lineRule="auto"/>
        <w:ind w:left="1418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2CA4301D" w14:textId="77777777" w:rsidR="009A1C50" w:rsidRPr="00BA3F39" w:rsidRDefault="009A1C50">
      <w:pPr>
        <w:pStyle w:val="Akapitzlist"/>
        <w:numPr>
          <w:ilvl w:val="0"/>
          <w:numId w:val="34"/>
        </w:numPr>
        <w:shd w:val="clear" w:color="auto" w:fill="FFFFFF"/>
        <w:suppressAutoHyphens/>
        <w:spacing w:after="0" w:line="276" w:lineRule="auto"/>
        <w:ind w:left="1418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lastRenderedPageBreak/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1D69DF4" w14:textId="77777777" w:rsidR="009A1C50" w:rsidRPr="00BA3F39" w:rsidRDefault="009A1C50">
      <w:pPr>
        <w:pStyle w:val="Akapitzlist"/>
        <w:numPr>
          <w:ilvl w:val="0"/>
          <w:numId w:val="34"/>
        </w:numPr>
        <w:shd w:val="clear" w:color="auto" w:fill="FFFFFF"/>
        <w:suppressAutoHyphens/>
        <w:spacing w:after="0" w:line="276" w:lineRule="auto"/>
        <w:ind w:left="1418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</w:t>
      </w:r>
      <w:bookmarkEnd w:id="8"/>
      <w:r w:rsidRPr="00BA3F39">
        <w:rPr>
          <w:rFonts w:cs="Calibri"/>
          <w:color w:val="auto"/>
        </w:rPr>
        <w:t>.</w:t>
      </w:r>
    </w:p>
    <w:bookmarkEnd w:id="9"/>
    <w:p w14:paraId="1176762E" w14:textId="77777777" w:rsidR="00A86134" w:rsidRPr="00BA3F39" w:rsidRDefault="00A86134" w:rsidP="008509EB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cs="Calibri"/>
        </w:rPr>
      </w:pPr>
      <w:r w:rsidRPr="00BA3F39">
        <w:rPr>
          <w:rFonts w:cs="Calibri"/>
        </w:rPr>
        <w:t>Pełnomocnictwo do złożenia oferty – jeśli dotyczy.</w:t>
      </w:r>
    </w:p>
    <w:p w14:paraId="01518702" w14:textId="1DAC798F" w:rsidR="00631BC4" w:rsidRDefault="00631BC4" w:rsidP="00A912C2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cs="Calibri"/>
        </w:rPr>
      </w:pPr>
      <w:r>
        <w:rPr>
          <w:rFonts w:cs="Calibri"/>
        </w:rPr>
        <w:t xml:space="preserve">Przedłożenie </w:t>
      </w:r>
      <w:r w:rsidRPr="00631BC4">
        <w:rPr>
          <w:rFonts w:cs="Calibri" w:hint="eastAsia"/>
        </w:rPr>
        <w:t>informacj</w:t>
      </w:r>
      <w:r>
        <w:rPr>
          <w:rFonts w:cs="Calibri"/>
        </w:rPr>
        <w:t>i</w:t>
      </w:r>
      <w:r w:rsidRPr="00631BC4">
        <w:rPr>
          <w:rFonts w:cs="Calibri" w:hint="eastAsia"/>
        </w:rPr>
        <w:t xml:space="preserve"> z banku lub spółdzielczej kasy oszczędnościowo-kredytowej potwierdzającej wysokość posiadanych środków finansowych lub zdolność kredytową Wykonawcy, w okresie nie wcześniejszym niż 3 miesiące przed złożeniem oferty w wysokości nie mniejszej ni</w:t>
      </w:r>
      <w:r w:rsidRPr="00631BC4">
        <w:rPr>
          <w:rFonts w:cs="Calibri"/>
        </w:rPr>
        <w:t xml:space="preserve">ż </w:t>
      </w:r>
      <w:r w:rsidR="00106733">
        <w:rPr>
          <w:rFonts w:cs="Calibri"/>
        </w:rPr>
        <w:t>5</w:t>
      </w:r>
      <w:r w:rsidRPr="00631BC4">
        <w:rPr>
          <w:rFonts w:cs="Calibri"/>
        </w:rPr>
        <w:t xml:space="preserve">00 000,00 zł (słownie: </w:t>
      </w:r>
      <w:r w:rsidR="00106733">
        <w:rPr>
          <w:rFonts w:cs="Calibri"/>
        </w:rPr>
        <w:t>pięćset</w:t>
      </w:r>
      <w:r w:rsidRPr="00631BC4">
        <w:rPr>
          <w:rFonts w:cs="Calibri"/>
        </w:rPr>
        <w:t xml:space="preserve"> tysięcy złotych 00/100).</w:t>
      </w:r>
    </w:p>
    <w:p w14:paraId="10C2EB84" w14:textId="70C17E6A" w:rsidR="005C2E32" w:rsidRDefault="005C2E32" w:rsidP="00A912C2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cs="Calibri"/>
        </w:rPr>
      </w:pPr>
      <w:r w:rsidRPr="00631BC4">
        <w:rPr>
          <w:rFonts w:cs="Calibri"/>
        </w:rPr>
        <w:t xml:space="preserve">Przedłożenie dokumentu potwierdzającego posiadanie ubezpieczenia od odpowiedzialności cywilnej w zakresie prowadzonej działalności związanej z przedmiotem zamówienia na sumę gwarancyjną w wysokości co najmniej </w:t>
      </w:r>
      <w:r w:rsidR="00106733">
        <w:rPr>
          <w:rFonts w:cs="Calibri"/>
        </w:rPr>
        <w:t>5</w:t>
      </w:r>
      <w:r w:rsidRPr="00631BC4">
        <w:rPr>
          <w:rFonts w:cs="Calibri"/>
        </w:rPr>
        <w:t>00 000,00 PLN. Jeżeli z treści dokumentu nie będzie wynikać fakt opłacenia składki, oferent dołączy również potwierdzenie opłaty składki.</w:t>
      </w:r>
    </w:p>
    <w:p w14:paraId="0D51AD6E" w14:textId="75DB940E" w:rsidR="00631BC4" w:rsidRPr="00631BC4" w:rsidRDefault="00631BC4" w:rsidP="00631BC4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cs="Calibri"/>
        </w:rPr>
      </w:pPr>
      <w:r>
        <w:rPr>
          <w:rFonts w:cs="Calibri"/>
        </w:rPr>
        <w:t xml:space="preserve">Przedłożenie </w:t>
      </w:r>
      <w:r w:rsidRPr="00631BC4">
        <w:rPr>
          <w:rFonts w:cs="Calibri"/>
        </w:rPr>
        <w:t>aktualne</w:t>
      </w:r>
      <w:r>
        <w:rPr>
          <w:rFonts w:cs="Calibri"/>
        </w:rPr>
        <w:t>go</w:t>
      </w:r>
      <w:r w:rsidRPr="00631BC4">
        <w:rPr>
          <w:rFonts w:cs="Calibri"/>
        </w:rPr>
        <w:t xml:space="preserve"> zaświadczeni</w:t>
      </w:r>
      <w:r>
        <w:rPr>
          <w:rFonts w:cs="Calibri"/>
        </w:rPr>
        <w:t>a</w:t>
      </w:r>
      <w:r w:rsidRPr="00631BC4">
        <w:rPr>
          <w:rFonts w:cs="Calibri"/>
        </w:rPr>
        <w:t xml:space="preserve"> z właściwego urzędu skarbowego uzyskane</w:t>
      </w:r>
      <w:r>
        <w:rPr>
          <w:rFonts w:cs="Calibri"/>
        </w:rPr>
        <w:t>go</w:t>
      </w:r>
      <w:r w:rsidRPr="00631BC4">
        <w:rPr>
          <w:rFonts w:cs="Calibri"/>
        </w:rPr>
        <w:t xml:space="preserve"> nie wcześniej niż 3 miesiące przed złożeniem oferty, stwierdzające</w:t>
      </w:r>
      <w:r>
        <w:rPr>
          <w:rFonts w:cs="Calibri"/>
        </w:rPr>
        <w:t>go</w:t>
      </w:r>
      <w:r w:rsidRPr="00631BC4">
        <w:rPr>
          <w:rFonts w:cs="Calibri"/>
        </w:rPr>
        <w:t>, że Wykonawca nie zalega ze zobowiązaniami wobec budżetu państwa.</w:t>
      </w:r>
    </w:p>
    <w:p w14:paraId="11771FD1" w14:textId="537CB67F" w:rsidR="00631BC4" w:rsidRPr="00631BC4" w:rsidRDefault="00631BC4" w:rsidP="00631BC4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cs="Calibri"/>
        </w:rPr>
      </w:pPr>
      <w:r>
        <w:rPr>
          <w:rFonts w:cs="Calibri"/>
        </w:rPr>
        <w:t xml:space="preserve">Przedłożenie </w:t>
      </w:r>
      <w:r w:rsidRPr="00631BC4">
        <w:rPr>
          <w:rFonts w:cs="Calibri"/>
        </w:rPr>
        <w:t>aktualne</w:t>
      </w:r>
      <w:r>
        <w:rPr>
          <w:rFonts w:cs="Calibri"/>
        </w:rPr>
        <w:t>go</w:t>
      </w:r>
      <w:r w:rsidRPr="00631BC4">
        <w:rPr>
          <w:rFonts w:cs="Calibri"/>
        </w:rPr>
        <w:t xml:space="preserve"> zaświadczeni</w:t>
      </w:r>
      <w:r>
        <w:rPr>
          <w:rFonts w:cs="Calibri"/>
        </w:rPr>
        <w:t>a</w:t>
      </w:r>
      <w:r w:rsidRPr="00631BC4">
        <w:rPr>
          <w:rFonts w:cs="Calibri"/>
        </w:rPr>
        <w:t xml:space="preserve"> z właściwego oddziału Zakładu Ubezpieczeń Społecznych, uzyskane</w:t>
      </w:r>
      <w:r>
        <w:rPr>
          <w:rFonts w:cs="Calibri"/>
        </w:rPr>
        <w:t>go</w:t>
      </w:r>
      <w:r w:rsidRPr="00631BC4">
        <w:rPr>
          <w:rFonts w:cs="Calibri"/>
        </w:rPr>
        <w:t xml:space="preserve"> nie wcześniej niż na 3 miesiące przed złożeniem oferty, stwierdzające</w:t>
      </w:r>
      <w:r>
        <w:rPr>
          <w:rFonts w:cs="Calibri"/>
        </w:rPr>
        <w:t>go</w:t>
      </w:r>
      <w:r w:rsidRPr="00631BC4">
        <w:rPr>
          <w:rFonts w:cs="Calibri"/>
        </w:rPr>
        <w:t>, że przedsiębiorca nie zalega z wpłatą składek na ubezpieczenie społeczne.</w:t>
      </w:r>
    </w:p>
    <w:p w14:paraId="1BCC8B07" w14:textId="05E6E55A" w:rsidR="00AF484E" w:rsidRDefault="005C2E32" w:rsidP="000D74DE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cs="Calibri"/>
        </w:rPr>
      </w:pPr>
      <w:r w:rsidRPr="00AF484E">
        <w:rPr>
          <w:rFonts w:cs="Calibri"/>
        </w:rPr>
        <w:t xml:space="preserve">Przedłożenie </w:t>
      </w:r>
      <w:r w:rsidR="00AF484E" w:rsidRPr="00AF484E">
        <w:rPr>
          <w:rFonts w:cs="Calibri"/>
        </w:rPr>
        <w:t xml:space="preserve">referencji </w:t>
      </w:r>
      <w:r w:rsidR="00AF484E">
        <w:rPr>
          <w:rFonts w:cs="Calibri"/>
        </w:rPr>
        <w:t>lub</w:t>
      </w:r>
      <w:r w:rsidR="00AF484E" w:rsidRPr="00AF484E">
        <w:rPr>
          <w:rFonts w:cs="Calibri"/>
        </w:rPr>
        <w:t xml:space="preserve"> innych dokumentów potwierdzających zrealizowanie robót budowlano montażowych np. odbiór końcowy robót budowlano-montażowych z wynikiem pozytywnym</w:t>
      </w:r>
      <w:r w:rsidR="001E6092">
        <w:rPr>
          <w:rFonts w:cs="Calibri"/>
        </w:rPr>
        <w:t xml:space="preserve"> potwierdzających</w:t>
      </w:r>
      <w:r w:rsidR="00AF484E">
        <w:rPr>
          <w:rFonts w:cs="Calibri"/>
        </w:rPr>
        <w:t xml:space="preserve"> </w:t>
      </w:r>
      <w:r w:rsidR="00AF484E" w:rsidRPr="00AF484E">
        <w:rPr>
          <w:rFonts w:cs="Calibri"/>
        </w:rPr>
        <w:t>wykonanie w okresie ostatnich 3 lat przed dniem złożenia oferty, a jeżeli okres prowadzenia działalności jest krótszy to w tym okresie</w:t>
      </w:r>
      <w:r w:rsidR="001E6092">
        <w:rPr>
          <w:rFonts w:cs="Calibri"/>
        </w:rPr>
        <w:t>,</w:t>
      </w:r>
      <w:r w:rsidR="00AF484E" w:rsidRPr="00AF484E">
        <w:rPr>
          <w:rFonts w:cs="Calibri"/>
        </w:rPr>
        <w:t xml:space="preserve"> co najmniej dwóch inwestycji na kwotę </w:t>
      </w:r>
      <w:r w:rsidR="00106733">
        <w:rPr>
          <w:rFonts w:cs="Calibri"/>
        </w:rPr>
        <w:t>minimum 5</w:t>
      </w:r>
      <w:r w:rsidR="00AF484E" w:rsidRPr="00AF484E">
        <w:rPr>
          <w:rFonts w:cs="Calibri"/>
        </w:rPr>
        <w:t xml:space="preserve">00 000,00 zł netto (słownie: </w:t>
      </w:r>
      <w:r w:rsidR="00106733">
        <w:rPr>
          <w:rFonts w:cs="Calibri"/>
        </w:rPr>
        <w:t>pięćset</w:t>
      </w:r>
      <w:r w:rsidR="00AF484E" w:rsidRPr="00AF484E">
        <w:rPr>
          <w:rFonts w:cs="Calibri"/>
        </w:rPr>
        <w:t xml:space="preserve"> tysięcy złotych 00/100 netto) każda, która w swoim zakresie obejmowała </w:t>
      </w:r>
      <w:r w:rsidR="00106733">
        <w:rPr>
          <w:rFonts w:cs="Calibri"/>
        </w:rPr>
        <w:t>instalację wentylacji mechanicznej</w:t>
      </w:r>
      <w:r w:rsidR="00AF484E" w:rsidRPr="00AF484E">
        <w:rPr>
          <w:rFonts w:cs="Calibri"/>
        </w:rPr>
        <w:t xml:space="preserve">. </w:t>
      </w:r>
    </w:p>
    <w:p w14:paraId="21F758B6" w14:textId="58C1C25C" w:rsidR="00452F42" w:rsidRPr="00AF484E" w:rsidRDefault="00452F42" w:rsidP="000D74DE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cs="Calibri"/>
        </w:rPr>
      </w:pPr>
      <w:r>
        <w:rPr>
          <w:rFonts w:cs="Calibri"/>
        </w:rPr>
        <w:t>Przedłożenie k</w:t>
      </w:r>
      <w:r w:rsidRPr="00452F42">
        <w:rPr>
          <w:rFonts w:cs="Calibri"/>
        </w:rPr>
        <w:t>osztorys</w:t>
      </w:r>
      <w:r>
        <w:rPr>
          <w:rFonts w:cs="Calibri"/>
        </w:rPr>
        <w:t>u</w:t>
      </w:r>
      <w:r w:rsidRPr="00452F42">
        <w:rPr>
          <w:rFonts w:cs="Calibri"/>
        </w:rPr>
        <w:t xml:space="preserve"> ofertow</w:t>
      </w:r>
      <w:r>
        <w:rPr>
          <w:rFonts w:cs="Calibri"/>
        </w:rPr>
        <w:t>ego</w:t>
      </w:r>
      <w:r w:rsidRPr="00452F42">
        <w:rPr>
          <w:rFonts w:cs="Calibri"/>
        </w:rPr>
        <w:t xml:space="preserve"> szczegółow</w:t>
      </w:r>
      <w:r>
        <w:rPr>
          <w:rFonts w:cs="Calibri"/>
        </w:rPr>
        <w:t>ego</w:t>
      </w:r>
      <w:r w:rsidRPr="00452F42">
        <w:rPr>
          <w:rFonts w:cs="Calibri"/>
        </w:rPr>
        <w:t xml:space="preserve"> podpisan</w:t>
      </w:r>
      <w:r>
        <w:rPr>
          <w:rFonts w:cs="Calibri"/>
        </w:rPr>
        <w:t>ego</w:t>
      </w:r>
      <w:r w:rsidRPr="00452F42">
        <w:rPr>
          <w:rFonts w:cs="Calibri"/>
        </w:rPr>
        <w:t xml:space="preserve"> przez </w:t>
      </w:r>
      <w:r>
        <w:rPr>
          <w:rFonts w:cs="Calibri"/>
        </w:rPr>
        <w:t>Oferenta</w:t>
      </w:r>
      <w:r w:rsidRPr="00452F42">
        <w:rPr>
          <w:rFonts w:cs="Calibri"/>
        </w:rPr>
        <w:t>, sporządzon</w:t>
      </w:r>
      <w:r>
        <w:rPr>
          <w:rFonts w:cs="Calibri"/>
        </w:rPr>
        <w:t>ego</w:t>
      </w:r>
      <w:r w:rsidRPr="00452F42">
        <w:rPr>
          <w:rFonts w:cs="Calibri"/>
        </w:rPr>
        <w:t xml:space="preserve"> zgodnie z Przedmiarem robót - załącznik nr 1R, Specyfikacjami Technicznymi Wykonania i Odbioru Robót - załącznik nr 2R i Koncepcją projektową – załącznik nr 3R</w:t>
      </w:r>
    </w:p>
    <w:p w14:paraId="06911549" w14:textId="77777777" w:rsidR="007A104E" w:rsidRPr="001E6092" w:rsidRDefault="007A104E" w:rsidP="001E6092">
      <w:pPr>
        <w:shd w:val="clear" w:color="auto" w:fill="FFFFFF"/>
        <w:suppressAutoHyphens/>
        <w:spacing w:after="0" w:line="276" w:lineRule="auto"/>
        <w:jc w:val="both"/>
        <w:rPr>
          <w:rFonts w:cs="Calibri"/>
          <w:b/>
          <w:bCs/>
          <w:color w:val="auto"/>
        </w:rPr>
      </w:pPr>
    </w:p>
    <w:p w14:paraId="06EA3F14" w14:textId="77777777" w:rsidR="008F643B" w:rsidRPr="00BA3F39" w:rsidRDefault="00AC7068" w:rsidP="008509EB">
      <w:pPr>
        <w:pStyle w:val="Akapitzlist"/>
        <w:numPr>
          <w:ilvl w:val="0"/>
          <w:numId w:val="15"/>
        </w:numPr>
        <w:shd w:val="clear" w:color="auto" w:fill="FFFFFF"/>
        <w:suppressAutoHyphens/>
        <w:spacing w:after="0" w:line="276" w:lineRule="auto"/>
        <w:jc w:val="both"/>
        <w:rPr>
          <w:rFonts w:cs="Calibri"/>
          <w:b/>
          <w:bCs/>
          <w:color w:val="auto"/>
        </w:rPr>
      </w:pPr>
      <w:r w:rsidRPr="00BA3F39">
        <w:rPr>
          <w:rFonts w:cs="Calibri"/>
          <w:b/>
          <w:bCs/>
          <w:color w:val="auto"/>
        </w:rPr>
        <w:t>Opis sposobu przygotowania oferty:</w:t>
      </w:r>
    </w:p>
    <w:p w14:paraId="6382A686" w14:textId="4663B7AC" w:rsidR="009A1C50" w:rsidRPr="00BA3F39" w:rsidRDefault="009A1C50" w:rsidP="008509EB">
      <w:pPr>
        <w:spacing w:after="0" w:line="276" w:lineRule="auto"/>
        <w:jc w:val="both"/>
        <w:rPr>
          <w:rFonts w:eastAsia="Trebuchet MS" w:cs="Calibri"/>
          <w:color w:val="auto"/>
        </w:rPr>
      </w:pPr>
      <w:bookmarkStart w:id="10" w:name="_Hlk128229006"/>
      <w:r w:rsidRPr="00BA3F39">
        <w:rPr>
          <w:rFonts w:cs="Calibri"/>
          <w:color w:val="auto"/>
        </w:rPr>
        <w:t>Oferta musi zostać złożona na formularzu ofertowym (załącznik nr 1 do zapytania ofertowego). Oferta powinna zostać sporządzona w języku polskim, w sposób czytelny. Każda oferta musi zawierać nazwę i adres oferenta. Zamawiający wymaga, aby oferta była podpisana przez przedstawiciela Oferenta</w:t>
      </w:r>
      <w:r w:rsidR="00C7519D">
        <w:rPr>
          <w:rFonts w:cs="Calibri"/>
          <w:color w:val="auto"/>
        </w:rPr>
        <w:t xml:space="preserve"> zgodnie z reprezentacją lub umocowanych do złożenia oferty na podstawie pełnomocnictwa udzielonego przez osoby upoważnione do reprezentowania Oferenta</w:t>
      </w:r>
      <w:r w:rsidRPr="00BA3F39">
        <w:rPr>
          <w:rFonts w:cs="Calibri"/>
          <w:color w:val="auto"/>
        </w:rPr>
        <w:t xml:space="preserve">. </w:t>
      </w:r>
      <w:r w:rsidR="00452F42" w:rsidRPr="00452F42">
        <w:rPr>
          <w:rFonts w:cs="Calibri"/>
          <w:color w:val="auto"/>
        </w:rPr>
        <w:t xml:space="preserve">Akceptowane będą skany dokumentów podpisanych ręcznie lub dokumenty podpisane elektronicznie w następujący sposób: kwalifikowanym podpisem elektronicznym, podpisem zaufanym (Profil Zaufany) lub podpisem </w:t>
      </w:r>
      <w:r w:rsidR="00452F42" w:rsidRPr="00452F42">
        <w:rPr>
          <w:rFonts w:cs="Calibri"/>
          <w:color w:val="auto"/>
        </w:rPr>
        <w:lastRenderedPageBreak/>
        <w:t xml:space="preserve">osobistym (e-dowód). </w:t>
      </w:r>
      <w:r w:rsidRPr="00BA3F39">
        <w:rPr>
          <w:rFonts w:cs="Calibri"/>
          <w:color w:val="auto"/>
        </w:rPr>
        <w:t xml:space="preserve"> Oferent powinien podać w ofercie cenę za kompletną realizację przedmiotu zamówienia na warunkach określonych w zapytaniu ofertowym, a ponadto oferent powinien dołączyć do oferty wszystkie wskazane w treści zapytania ofertowego dokumenty. Oferent w ramach przedkładanych dokument</w:t>
      </w:r>
      <w:r w:rsidRPr="00BA3F39">
        <w:rPr>
          <w:rFonts w:cs="Calibri"/>
          <w:color w:val="auto"/>
          <w:lang w:val="es-ES_tradnl"/>
        </w:rPr>
        <w:t>ó</w:t>
      </w:r>
      <w:r w:rsidRPr="00BA3F39">
        <w:rPr>
          <w:rFonts w:cs="Calibri"/>
          <w:color w:val="auto"/>
        </w:rPr>
        <w:t xml:space="preserve">w powinien także wykazać spełnienie wyżej określonych warunków dopuszczających. Zaoferowana cena powinna uwzględniać wykonanie wszystkich prac i czynności w ramach zamówienia oraz zawierać wszelkie koszty związane z realizacją zamówienia świadczonego przez okres i na warunkach określonych w ofercie Oferenta i Zapytaniu Ofertowym. Cenę </w:t>
      </w:r>
      <w:r w:rsidRPr="00BA3F39">
        <w:rPr>
          <w:rFonts w:cs="Calibri"/>
          <w:color w:val="auto"/>
          <w:lang w:val="it-IT"/>
        </w:rPr>
        <w:t>należy</w:t>
      </w:r>
      <w:r w:rsidRPr="00BA3F39">
        <w:rPr>
          <w:rFonts w:cs="Calibri"/>
          <w:color w:val="auto"/>
        </w:rPr>
        <w:t xml:space="preserve"> podać w jednostkach pieniężnych.</w:t>
      </w:r>
      <w:bookmarkEnd w:id="10"/>
    </w:p>
    <w:p w14:paraId="263B4EBA" w14:textId="77777777" w:rsidR="009A1C50" w:rsidRPr="00BA3F39" w:rsidRDefault="009A1C50" w:rsidP="008509EB">
      <w:p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p w14:paraId="4C480C90" w14:textId="77777777" w:rsidR="009A1C50" w:rsidRPr="00BA3F39" w:rsidRDefault="009A1C50" w:rsidP="008509EB">
      <w:p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>Zamawiający nie dopuszcza możliwości składania ofert częściowych i wariantowych, rozpatrywane będą wyłącznie oferty obejmują</w:t>
      </w:r>
      <w:r w:rsidRPr="00BA3F39">
        <w:rPr>
          <w:rFonts w:cs="Calibri"/>
          <w:color w:val="auto"/>
          <w:lang w:val="it-IT"/>
        </w:rPr>
        <w:t>ce pełny</w:t>
      </w:r>
      <w:r w:rsidRPr="00BA3F39">
        <w:rPr>
          <w:rFonts w:cs="Calibri"/>
          <w:color w:val="auto"/>
        </w:rPr>
        <w:t xml:space="preserve"> zakres przedmiotu zamówienia.</w:t>
      </w:r>
    </w:p>
    <w:p w14:paraId="0316C5BC" w14:textId="77777777" w:rsidR="009A1C50" w:rsidRPr="00BA3F39" w:rsidRDefault="009A1C50" w:rsidP="008509EB">
      <w:pPr>
        <w:pStyle w:val="Akapitzlist"/>
        <w:shd w:val="clear" w:color="auto" w:fill="FFFFFF"/>
        <w:suppressAutoHyphens/>
        <w:spacing w:after="0" w:line="276" w:lineRule="auto"/>
        <w:ind w:left="426"/>
        <w:jc w:val="both"/>
        <w:rPr>
          <w:rFonts w:eastAsia="Trebuchet MS" w:cs="Calibri"/>
          <w:color w:val="auto"/>
        </w:rPr>
      </w:pPr>
    </w:p>
    <w:p w14:paraId="1BAC7379" w14:textId="77777777" w:rsidR="009A1C50" w:rsidRPr="00BA3F39" w:rsidRDefault="009A1C50" w:rsidP="008509EB">
      <w:pPr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Oferty nie spełniające warunków formalnych i/lub nie zawierają</w:t>
      </w:r>
      <w:r w:rsidRPr="00BA3F39">
        <w:rPr>
          <w:rFonts w:cs="Calibri"/>
          <w:color w:val="auto"/>
          <w:lang w:val="it-IT"/>
        </w:rPr>
        <w:t>ce pełnego</w:t>
      </w:r>
      <w:r w:rsidRPr="00BA3F39">
        <w:rPr>
          <w:rFonts w:cs="Calibri"/>
          <w:color w:val="auto"/>
        </w:rPr>
        <w:t xml:space="preserve"> zakresu przedmiotu zamówienia zostaną odrzucone. </w:t>
      </w:r>
    </w:p>
    <w:p w14:paraId="41D6A8F3" w14:textId="77777777" w:rsidR="009A1C50" w:rsidRPr="00BA3F39" w:rsidRDefault="009A1C50" w:rsidP="008509EB">
      <w:pPr>
        <w:spacing w:after="0" w:line="276" w:lineRule="auto"/>
        <w:jc w:val="both"/>
        <w:rPr>
          <w:rFonts w:cs="Calibri"/>
          <w:color w:val="auto"/>
        </w:rPr>
      </w:pPr>
    </w:p>
    <w:p w14:paraId="631C4166" w14:textId="77777777" w:rsidR="009A1C50" w:rsidRPr="00BA3F39" w:rsidRDefault="009A1C50" w:rsidP="008509EB">
      <w:pPr>
        <w:shd w:val="clear" w:color="auto" w:fill="FFFFFF"/>
        <w:spacing w:after="0" w:line="276" w:lineRule="auto"/>
        <w:jc w:val="both"/>
        <w:rPr>
          <w:rFonts w:cs="Calibri"/>
          <w:b/>
          <w:bCs/>
          <w:color w:val="auto"/>
        </w:rPr>
      </w:pPr>
      <w:r w:rsidRPr="00BA3F39">
        <w:rPr>
          <w:rFonts w:cs="Calibri"/>
          <w:b/>
          <w:bCs/>
          <w:color w:val="auto"/>
        </w:rPr>
        <w:t>5. Termin i sposób składania ofert:</w:t>
      </w:r>
    </w:p>
    <w:p w14:paraId="4E05DF10" w14:textId="77777777" w:rsidR="009A1C50" w:rsidRPr="00BA3F39" w:rsidRDefault="009A1C50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Wszystkie Oferty powinny być składane drogą elektroniczną poprzez Bazę Konkurencyjności (funkcja dostępna dla zalogowanych użytkownik</w:t>
      </w:r>
      <w:r w:rsidRPr="00BA3F39">
        <w:rPr>
          <w:rFonts w:cs="Calibri"/>
          <w:color w:val="auto"/>
          <w:lang w:val="es-ES_tradnl"/>
        </w:rPr>
        <w:t>ó</w:t>
      </w:r>
      <w:r w:rsidRPr="00BA3F39">
        <w:rPr>
          <w:rFonts w:cs="Calibri"/>
          <w:color w:val="auto"/>
        </w:rPr>
        <w:t xml:space="preserve">w). </w:t>
      </w:r>
    </w:p>
    <w:p w14:paraId="524B5010" w14:textId="1C130A71" w:rsidR="009A1C50" w:rsidRPr="00E075E6" w:rsidRDefault="009A1C50">
      <w:pPr>
        <w:pStyle w:val="Akapitzlist"/>
        <w:numPr>
          <w:ilvl w:val="0"/>
          <w:numId w:val="26"/>
        </w:numPr>
        <w:spacing w:after="0" w:line="276" w:lineRule="auto"/>
        <w:rPr>
          <w:rFonts w:cs="Calibri"/>
          <w:color w:val="auto"/>
        </w:rPr>
      </w:pPr>
      <w:r w:rsidRPr="00E075E6">
        <w:rPr>
          <w:rFonts w:cs="Calibri"/>
          <w:color w:val="auto"/>
        </w:rPr>
        <w:t xml:space="preserve">Termin dostarczania ofert upływa w dniu: </w:t>
      </w:r>
      <w:r w:rsidR="00452F42">
        <w:rPr>
          <w:rFonts w:cs="Calibri"/>
          <w:color w:val="auto"/>
        </w:rPr>
        <w:t>19</w:t>
      </w:r>
      <w:r w:rsidR="008509EB" w:rsidRPr="00E075E6">
        <w:rPr>
          <w:rFonts w:cs="Calibri"/>
          <w:color w:val="auto"/>
        </w:rPr>
        <w:t>.</w:t>
      </w:r>
      <w:r w:rsidR="00E075E6" w:rsidRPr="00E075E6">
        <w:rPr>
          <w:rFonts w:cs="Calibri"/>
          <w:color w:val="auto"/>
        </w:rPr>
        <w:t>0</w:t>
      </w:r>
      <w:r w:rsidR="00452F42">
        <w:rPr>
          <w:rFonts w:cs="Calibri"/>
          <w:color w:val="auto"/>
        </w:rPr>
        <w:t>5</w:t>
      </w:r>
      <w:r w:rsidR="008509EB" w:rsidRPr="00E075E6">
        <w:rPr>
          <w:rFonts w:cs="Calibri"/>
          <w:color w:val="auto"/>
        </w:rPr>
        <w:t>.202</w:t>
      </w:r>
      <w:r w:rsidR="00E075E6" w:rsidRPr="00E075E6">
        <w:rPr>
          <w:rFonts w:cs="Calibri"/>
          <w:color w:val="auto"/>
        </w:rPr>
        <w:t>6</w:t>
      </w:r>
      <w:r w:rsidR="0014766B" w:rsidRPr="00E075E6">
        <w:rPr>
          <w:rFonts w:cs="Calibri"/>
          <w:color w:val="auto"/>
        </w:rPr>
        <w:t xml:space="preserve"> r. </w:t>
      </w:r>
    </w:p>
    <w:p w14:paraId="2E4B5B31" w14:textId="77777777" w:rsidR="009A1C50" w:rsidRPr="00BA3F39" w:rsidRDefault="009A1C50" w:rsidP="008509EB">
      <w:pPr>
        <w:spacing w:after="0" w:line="276" w:lineRule="auto"/>
        <w:rPr>
          <w:rFonts w:eastAsia="Trebuchet MS" w:cs="Calibri"/>
          <w:b/>
          <w:color w:val="auto"/>
          <w:u w:val="single"/>
        </w:rPr>
      </w:pPr>
    </w:p>
    <w:p w14:paraId="1BF6376D" w14:textId="77777777" w:rsidR="009A1C50" w:rsidRPr="00BA3F39" w:rsidRDefault="009A1C50" w:rsidP="008509EB">
      <w:pPr>
        <w:spacing w:after="0" w:line="276" w:lineRule="auto"/>
        <w:rPr>
          <w:rFonts w:eastAsia="Trebuchet MS" w:cs="Calibri"/>
          <w:b/>
          <w:color w:val="auto"/>
          <w:u w:val="single"/>
        </w:rPr>
      </w:pPr>
      <w:r w:rsidRPr="00BA3F39">
        <w:rPr>
          <w:rFonts w:eastAsia="Trebuchet MS" w:cs="Calibri"/>
          <w:b/>
          <w:color w:val="auto"/>
          <w:u w:val="single"/>
        </w:rPr>
        <w:t>O terminowym złożeniu oferty decyduje data złożenia oferty za pośrednictwem BK2021.</w:t>
      </w:r>
    </w:p>
    <w:p w14:paraId="4FB91528" w14:textId="77777777" w:rsidR="009A1C50" w:rsidRPr="00BA3F39" w:rsidRDefault="009A1C50" w:rsidP="008509EB">
      <w:pPr>
        <w:pStyle w:val="Akapitzlist"/>
        <w:shd w:val="clear" w:color="auto" w:fill="FFFFFF"/>
        <w:suppressAutoHyphens/>
        <w:spacing w:after="0" w:line="276" w:lineRule="auto"/>
        <w:ind w:left="0"/>
        <w:rPr>
          <w:rFonts w:eastAsia="Trebuchet MS" w:cs="Calibri"/>
          <w:color w:val="auto"/>
        </w:rPr>
      </w:pPr>
    </w:p>
    <w:p w14:paraId="0A6D8117" w14:textId="7504DF4E" w:rsidR="009A1C50" w:rsidRPr="00BA3F39" w:rsidRDefault="009A1C50" w:rsidP="008509EB">
      <w:pPr>
        <w:pStyle w:val="Akapitzlist"/>
        <w:shd w:val="clear" w:color="auto" w:fill="FFFFFF"/>
        <w:suppressAutoHyphens/>
        <w:spacing w:after="0" w:line="276" w:lineRule="auto"/>
        <w:ind w:left="0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Wszelkie pytania dotyczące przedmiotu zapytania ofertowego można kierować najpóźniej do dnia </w:t>
      </w:r>
      <w:r w:rsidR="00EB089E">
        <w:rPr>
          <w:rFonts w:cs="Calibri"/>
          <w:color w:val="auto"/>
        </w:rPr>
        <w:t>1</w:t>
      </w:r>
      <w:r w:rsidR="00452F42">
        <w:rPr>
          <w:rFonts w:cs="Calibri"/>
          <w:color w:val="auto"/>
        </w:rPr>
        <w:t>5</w:t>
      </w:r>
      <w:r w:rsidR="008509EB" w:rsidRPr="00BA3F39">
        <w:rPr>
          <w:rFonts w:cs="Calibri"/>
          <w:color w:val="auto"/>
        </w:rPr>
        <w:t>.</w:t>
      </w:r>
      <w:r w:rsidR="00E075E6">
        <w:rPr>
          <w:rFonts w:cs="Calibri"/>
          <w:color w:val="auto"/>
        </w:rPr>
        <w:t>0</w:t>
      </w:r>
      <w:r w:rsidR="00452F42">
        <w:rPr>
          <w:rFonts w:cs="Calibri"/>
          <w:color w:val="auto"/>
        </w:rPr>
        <w:t>5</w:t>
      </w:r>
      <w:r w:rsidR="008509EB" w:rsidRPr="00BA3F39">
        <w:rPr>
          <w:rFonts w:cs="Calibri"/>
          <w:color w:val="auto"/>
        </w:rPr>
        <w:t>.202</w:t>
      </w:r>
      <w:r w:rsidR="00E075E6">
        <w:rPr>
          <w:rFonts w:cs="Calibri"/>
          <w:color w:val="auto"/>
        </w:rPr>
        <w:t>6</w:t>
      </w:r>
      <w:r w:rsidR="00A86134" w:rsidRPr="00BA3F39">
        <w:rPr>
          <w:rFonts w:cs="Calibri"/>
          <w:color w:val="auto"/>
        </w:rPr>
        <w:t xml:space="preserve"> </w:t>
      </w:r>
      <w:r w:rsidR="0014766B" w:rsidRPr="00BA3F39">
        <w:rPr>
          <w:rFonts w:cs="Calibri"/>
          <w:color w:val="auto"/>
        </w:rPr>
        <w:t>r.</w:t>
      </w:r>
      <w:r w:rsidRPr="00BA3F39">
        <w:rPr>
          <w:rFonts w:cs="Calibri"/>
          <w:color w:val="auto"/>
        </w:rPr>
        <w:t xml:space="preserve"> Zadawanie pytań możliwe jest wyłącznie drogą elektroniczną poprzez Bazę Konkurencyjności (funkcja dostępna dla zalogowanych użytkownik</w:t>
      </w:r>
      <w:r w:rsidRPr="00BA3F39">
        <w:rPr>
          <w:rFonts w:cs="Calibri"/>
          <w:color w:val="auto"/>
          <w:lang w:val="es-ES_tradnl"/>
        </w:rPr>
        <w:t>ó</w:t>
      </w:r>
      <w:r w:rsidRPr="00BA3F39">
        <w:rPr>
          <w:rFonts w:cs="Calibri"/>
          <w:color w:val="auto"/>
        </w:rPr>
        <w:t xml:space="preserve">w). Zamawiający zastrzega, że zapytania przekazane po tym terminie mogą pozostać bez odpowiedzi. </w:t>
      </w:r>
    </w:p>
    <w:p w14:paraId="25FE15DD" w14:textId="77777777" w:rsidR="009A1C50" w:rsidRPr="00BA3F39" w:rsidRDefault="009A1C50" w:rsidP="008509EB">
      <w:pPr>
        <w:pStyle w:val="Default"/>
        <w:spacing w:line="276" w:lineRule="auto"/>
        <w:rPr>
          <w:rFonts w:ascii="Calibri" w:eastAsia="Trebuchet MS" w:hAnsi="Calibri" w:cs="Calibri"/>
          <w:color w:val="auto"/>
          <w:sz w:val="22"/>
          <w:szCs w:val="22"/>
          <w:u w:color="000000"/>
        </w:rPr>
      </w:pPr>
    </w:p>
    <w:p w14:paraId="1F999634" w14:textId="77777777" w:rsidR="009A1C50" w:rsidRPr="00BA3F39" w:rsidRDefault="009A1C50" w:rsidP="008509EB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 w:rsidRPr="00BA3F39">
        <w:rPr>
          <w:rFonts w:ascii="Calibri" w:hAnsi="Calibri" w:cs="Calibri"/>
          <w:b/>
          <w:bCs/>
          <w:color w:val="auto"/>
          <w:sz w:val="22"/>
          <w:szCs w:val="22"/>
          <w:lang w:val="de-DE"/>
        </w:rPr>
        <w:t>Termin związania</w:t>
      </w:r>
      <w:r w:rsidRPr="00BA3F39">
        <w:rPr>
          <w:rFonts w:ascii="Calibri" w:hAnsi="Calibri" w:cs="Calibri"/>
          <w:b/>
          <w:bCs/>
          <w:color w:val="auto"/>
          <w:sz w:val="22"/>
          <w:szCs w:val="22"/>
        </w:rPr>
        <w:t xml:space="preserve"> ofertą: </w:t>
      </w:r>
      <w:r w:rsidRPr="00BA3F39">
        <w:rPr>
          <w:rFonts w:ascii="Calibri" w:hAnsi="Calibri" w:cs="Calibri"/>
          <w:sz w:val="22"/>
          <w:szCs w:val="22"/>
        </w:rPr>
        <w:t xml:space="preserve">minimum </w:t>
      </w:r>
      <w:r w:rsidR="00F371F2" w:rsidRPr="00BA3F39">
        <w:rPr>
          <w:rFonts w:ascii="Calibri" w:hAnsi="Calibri" w:cs="Calibri"/>
          <w:sz w:val="22"/>
          <w:szCs w:val="22"/>
        </w:rPr>
        <w:t xml:space="preserve">14 </w:t>
      </w:r>
      <w:r w:rsidR="00D71B57" w:rsidRPr="00BA3F39">
        <w:rPr>
          <w:rFonts w:ascii="Calibri" w:hAnsi="Calibri" w:cs="Calibri"/>
          <w:sz w:val="22"/>
          <w:szCs w:val="22"/>
        </w:rPr>
        <w:t xml:space="preserve"> </w:t>
      </w:r>
      <w:r w:rsidRPr="00BA3F39">
        <w:rPr>
          <w:rFonts w:ascii="Calibri" w:hAnsi="Calibri" w:cs="Calibri"/>
          <w:sz w:val="22"/>
          <w:szCs w:val="22"/>
        </w:rPr>
        <w:t xml:space="preserve">dni od upływu terminu składania ofert. </w:t>
      </w:r>
    </w:p>
    <w:p w14:paraId="62241757" w14:textId="77777777" w:rsidR="000B792A" w:rsidRPr="00BA3F39" w:rsidRDefault="000B792A" w:rsidP="008509EB">
      <w:p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color w:val="auto"/>
        </w:rPr>
      </w:pPr>
    </w:p>
    <w:p w14:paraId="1DA04544" w14:textId="77777777" w:rsidR="008F643B" w:rsidRPr="00BA3F39" w:rsidRDefault="00AC7068">
      <w:pPr>
        <w:pStyle w:val="Akapitzlist"/>
        <w:numPr>
          <w:ilvl w:val="0"/>
          <w:numId w:val="33"/>
        </w:numPr>
        <w:shd w:val="clear" w:color="auto" w:fill="FFFFFF"/>
        <w:suppressAutoHyphens/>
        <w:spacing w:after="0" w:line="276" w:lineRule="auto"/>
        <w:jc w:val="both"/>
        <w:rPr>
          <w:rFonts w:cs="Calibri"/>
          <w:b/>
          <w:bCs/>
          <w:color w:val="auto"/>
        </w:rPr>
      </w:pPr>
      <w:r w:rsidRPr="00BA3F39">
        <w:rPr>
          <w:rFonts w:cs="Calibri"/>
          <w:b/>
          <w:bCs/>
          <w:color w:val="auto"/>
        </w:rPr>
        <w:t>Kryteria oceny ofert:</w:t>
      </w:r>
    </w:p>
    <w:p w14:paraId="288E0152" w14:textId="77777777" w:rsidR="008F643B" w:rsidRPr="00BA3F39" w:rsidRDefault="00AC7068" w:rsidP="008509EB">
      <w:pPr>
        <w:pStyle w:val="Akapitzlist"/>
        <w:shd w:val="clear" w:color="auto" w:fill="FFFFFF"/>
        <w:suppressAutoHyphens/>
        <w:spacing w:after="0" w:line="276" w:lineRule="auto"/>
        <w:ind w:left="0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>Oferty zostaną ocenione przez Zamawiającego w oparciu o następujące kryteria:</w:t>
      </w:r>
    </w:p>
    <w:tbl>
      <w:tblPr>
        <w:tblStyle w:val="TableNormal"/>
        <w:tblW w:w="90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423"/>
        <w:gridCol w:w="1809"/>
        <w:gridCol w:w="2830"/>
      </w:tblGrid>
      <w:tr w:rsidR="00EA7201" w:rsidRPr="00BA3F39" w14:paraId="186A24E7" w14:textId="77777777" w:rsidTr="00174D8B">
        <w:trPr>
          <w:trHeight w:val="230"/>
        </w:trPr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5626E" w14:textId="77777777" w:rsidR="008F643B" w:rsidRPr="00BA3F39" w:rsidRDefault="00AC7068" w:rsidP="008509EB">
            <w:pPr>
              <w:pStyle w:val="Akapitzlist"/>
              <w:suppressAutoHyphens/>
              <w:spacing w:after="0" w:line="276" w:lineRule="auto"/>
              <w:ind w:left="0"/>
              <w:jc w:val="both"/>
              <w:rPr>
                <w:rFonts w:cs="Calibri"/>
                <w:color w:val="auto"/>
              </w:rPr>
            </w:pPr>
            <w:r w:rsidRPr="00BA3F39">
              <w:rPr>
                <w:rFonts w:cs="Calibri"/>
                <w:b/>
                <w:bCs/>
                <w:color w:val="auto"/>
              </w:rPr>
              <w:t>Kryteria oceny ofert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E0648" w14:textId="77777777" w:rsidR="008F643B" w:rsidRPr="00BA3F39" w:rsidRDefault="00AC7068" w:rsidP="008509EB">
            <w:pPr>
              <w:pStyle w:val="Akapitzlist"/>
              <w:suppressAutoHyphens/>
              <w:spacing w:after="0" w:line="276" w:lineRule="auto"/>
              <w:ind w:left="0"/>
              <w:jc w:val="center"/>
              <w:rPr>
                <w:rFonts w:cs="Calibri"/>
                <w:color w:val="auto"/>
              </w:rPr>
            </w:pPr>
            <w:r w:rsidRPr="00BA3F39">
              <w:rPr>
                <w:rFonts w:cs="Calibri"/>
                <w:b/>
                <w:bCs/>
                <w:color w:val="auto"/>
              </w:rPr>
              <w:t>waga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3B66C" w14:textId="77777777" w:rsidR="008F643B" w:rsidRPr="00BA3F39" w:rsidRDefault="00AC7068" w:rsidP="008509EB">
            <w:pPr>
              <w:pStyle w:val="Akapitzlist"/>
              <w:suppressAutoHyphens/>
              <w:spacing w:after="0" w:line="276" w:lineRule="auto"/>
              <w:ind w:left="0"/>
              <w:jc w:val="center"/>
              <w:rPr>
                <w:rFonts w:cs="Calibri"/>
                <w:color w:val="auto"/>
              </w:rPr>
            </w:pPr>
            <w:r w:rsidRPr="00BA3F39">
              <w:rPr>
                <w:rFonts w:cs="Calibri"/>
                <w:b/>
                <w:bCs/>
                <w:color w:val="auto"/>
              </w:rPr>
              <w:t>maksymalna liczba punkt</w:t>
            </w:r>
            <w:r w:rsidRPr="00BA3F39">
              <w:rPr>
                <w:rFonts w:cs="Calibri"/>
                <w:b/>
                <w:bCs/>
                <w:color w:val="auto"/>
                <w:lang w:val="es-ES_tradnl"/>
              </w:rPr>
              <w:t>ó</w:t>
            </w:r>
            <w:r w:rsidRPr="00BA3F39">
              <w:rPr>
                <w:rFonts w:cs="Calibri"/>
                <w:b/>
                <w:bCs/>
                <w:color w:val="auto"/>
              </w:rPr>
              <w:t>w</w:t>
            </w:r>
          </w:p>
        </w:tc>
      </w:tr>
      <w:tr w:rsidR="00EA7201" w:rsidRPr="00BA3F39" w14:paraId="385E7482" w14:textId="77777777" w:rsidTr="00B120A4">
        <w:trPr>
          <w:trHeight w:val="204"/>
        </w:trPr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67953" w14:textId="77777777" w:rsidR="008F643B" w:rsidRPr="00BA3F39" w:rsidRDefault="00AC7068" w:rsidP="008509EB">
            <w:pPr>
              <w:pStyle w:val="Akapitzlist"/>
              <w:suppressAutoHyphens/>
              <w:spacing w:after="0" w:line="276" w:lineRule="auto"/>
              <w:ind w:left="0"/>
              <w:jc w:val="both"/>
              <w:rPr>
                <w:rFonts w:cs="Calibri"/>
                <w:color w:val="auto"/>
              </w:rPr>
            </w:pPr>
            <w:r w:rsidRPr="00BA3F39">
              <w:rPr>
                <w:rFonts w:cs="Calibri"/>
                <w:i/>
                <w:iCs/>
                <w:color w:val="auto"/>
                <w:lang w:val="it-IT"/>
              </w:rPr>
              <w:t>cena netto</w:t>
            </w:r>
            <w:r w:rsidRPr="00BA3F39">
              <w:rPr>
                <w:rFonts w:cs="Calibri"/>
                <w:i/>
                <w:iCs/>
                <w:color w:val="auto"/>
                <w:vertAlign w:val="superscript"/>
              </w:rPr>
              <w:t>1</w:t>
            </w:r>
            <w:r w:rsidR="00EA7201" w:rsidRPr="00BA3F39">
              <w:rPr>
                <w:rFonts w:cs="Calibri"/>
                <w:i/>
                <w:iCs/>
                <w:color w:val="auto"/>
                <w:vertAlign w:val="superscript"/>
              </w:rPr>
              <w:t>,</w:t>
            </w:r>
            <w:r w:rsidR="00DF4B09" w:rsidRPr="00BA3F39">
              <w:rPr>
                <w:rFonts w:cs="Calibri"/>
                <w:i/>
                <w:iCs/>
                <w:color w:val="auto"/>
                <w:vertAlign w:val="superscript"/>
              </w:rPr>
              <w:t xml:space="preserve"> </w:t>
            </w:r>
            <w:r w:rsidRPr="00BA3F39">
              <w:rPr>
                <w:rFonts w:cs="Calibri"/>
                <w:i/>
                <w:iCs/>
                <w:color w:val="auto"/>
              </w:rPr>
              <w:t>(w PLN/inna waluta)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42F6" w14:textId="6938791D" w:rsidR="008F643B" w:rsidRPr="00BA3F39" w:rsidRDefault="00C7519D" w:rsidP="008509EB">
            <w:pPr>
              <w:spacing w:after="0" w:line="276" w:lineRule="auto"/>
              <w:jc w:val="center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8</w:t>
            </w:r>
            <w:r w:rsidR="00A21652" w:rsidRPr="00BA3F39">
              <w:rPr>
                <w:rFonts w:cs="Calibri"/>
                <w:color w:val="auto"/>
              </w:rPr>
              <w:t>0</w:t>
            </w:r>
            <w:r w:rsidR="00F371F2" w:rsidRPr="00BA3F39">
              <w:rPr>
                <w:rFonts w:cs="Calibri"/>
                <w:color w:val="auto"/>
              </w:rPr>
              <w:t>%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AC117" w14:textId="15B7056D" w:rsidR="00A0150D" w:rsidRPr="00BA3F39" w:rsidRDefault="00C7519D" w:rsidP="00A0150D">
            <w:pPr>
              <w:spacing w:after="0" w:line="276" w:lineRule="auto"/>
              <w:jc w:val="center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8</w:t>
            </w:r>
            <w:r w:rsidR="00A0150D" w:rsidRPr="00BA3F39">
              <w:rPr>
                <w:rFonts w:cs="Calibri"/>
                <w:color w:val="auto"/>
              </w:rPr>
              <w:t>0</w:t>
            </w:r>
          </w:p>
        </w:tc>
      </w:tr>
      <w:tr w:rsidR="00A86134" w:rsidRPr="00BA3F39" w14:paraId="2131CE67" w14:textId="77777777" w:rsidTr="00B120A4">
        <w:trPr>
          <w:trHeight w:val="204"/>
        </w:trPr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35E7" w14:textId="34092AB7" w:rsidR="00A86134" w:rsidRPr="00BA3F39" w:rsidRDefault="00C7519D" w:rsidP="008509EB">
            <w:pPr>
              <w:pStyle w:val="Akapitzlist"/>
              <w:suppressAutoHyphens/>
              <w:spacing w:after="0" w:line="276" w:lineRule="auto"/>
              <w:ind w:left="0"/>
              <w:jc w:val="both"/>
              <w:rPr>
                <w:rFonts w:cs="Calibri"/>
                <w:iCs/>
                <w:color w:val="auto"/>
                <w:lang w:val="it-IT"/>
              </w:rPr>
            </w:pPr>
            <w:r>
              <w:rPr>
                <w:rFonts w:cs="Calibri"/>
                <w:i/>
                <w:iCs/>
                <w:color w:val="auto"/>
                <w:lang w:val="it-IT"/>
              </w:rPr>
              <w:t>g</w:t>
            </w:r>
            <w:r w:rsidR="00A86134" w:rsidRPr="00BA3F39">
              <w:rPr>
                <w:rFonts w:cs="Calibri"/>
                <w:i/>
                <w:iCs/>
                <w:color w:val="auto"/>
                <w:lang w:val="it-IT"/>
              </w:rPr>
              <w:t>warancja</w:t>
            </w:r>
            <w:r>
              <w:rPr>
                <w:rFonts w:cs="Calibri"/>
                <w:i/>
                <w:iCs/>
                <w:color w:val="auto"/>
                <w:vertAlign w:val="superscript"/>
                <w:lang w:val="it-IT"/>
              </w:rPr>
              <w:t>2</w:t>
            </w:r>
            <w:r w:rsidR="00A86134" w:rsidRPr="00BA3F39">
              <w:rPr>
                <w:rFonts w:cs="Calibri"/>
                <w:i/>
                <w:iCs/>
                <w:color w:val="auto"/>
                <w:lang w:val="it-IT"/>
              </w:rPr>
              <w:t xml:space="preserve"> (w miesiącach)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7CB45" w14:textId="2E179904" w:rsidR="00A86134" w:rsidRPr="00BA3F39" w:rsidRDefault="00C7519D" w:rsidP="008509EB">
            <w:pPr>
              <w:spacing w:after="0" w:line="276" w:lineRule="auto"/>
              <w:jc w:val="center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10</w:t>
            </w:r>
            <w:r w:rsidR="00F371F2" w:rsidRPr="00BA3F39">
              <w:rPr>
                <w:rFonts w:cs="Calibri"/>
                <w:color w:val="auto"/>
              </w:rPr>
              <w:t>%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DC7AB" w14:textId="311BBBD5" w:rsidR="00A86134" w:rsidRPr="00BA3F39" w:rsidRDefault="00C7519D" w:rsidP="008509EB">
            <w:pPr>
              <w:spacing w:after="0" w:line="276" w:lineRule="auto"/>
              <w:jc w:val="center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10</w:t>
            </w:r>
          </w:p>
        </w:tc>
      </w:tr>
      <w:tr w:rsidR="006B621B" w:rsidRPr="00BA3F39" w14:paraId="306B663B" w14:textId="77777777" w:rsidTr="00C7519D">
        <w:trPr>
          <w:trHeight w:val="123"/>
        </w:trPr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812D2" w14:textId="203253FB" w:rsidR="00333293" w:rsidRPr="00BA3F39" w:rsidRDefault="00452F42" w:rsidP="00A0150D">
            <w:pPr>
              <w:pStyle w:val="Akapitzlist"/>
              <w:suppressAutoHyphens/>
              <w:spacing w:after="0" w:line="276" w:lineRule="auto"/>
              <w:ind w:left="0"/>
              <w:rPr>
                <w:rFonts w:cs="Calibri"/>
                <w:i/>
                <w:iCs/>
                <w:color w:val="auto"/>
                <w:lang w:val="it-IT"/>
              </w:rPr>
            </w:pPr>
            <w:r w:rsidRPr="00452F42">
              <w:rPr>
                <w:rFonts w:cs="Calibri"/>
                <w:i/>
                <w:iCs/>
                <w:color w:val="auto"/>
                <w:lang w:val="it-IT"/>
              </w:rPr>
              <w:t>Szacowane roczne zużycie energii elektrycznej (w kWh)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6CE1E" w14:textId="1138ED26" w:rsidR="00333293" w:rsidRPr="00BA3F39" w:rsidRDefault="00C7519D" w:rsidP="008509EB">
            <w:pPr>
              <w:spacing w:after="0" w:line="276" w:lineRule="auto"/>
              <w:jc w:val="center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1</w:t>
            </w:r>
            <w:r w:rsidR="00A0150D" w:rsidRPr="00BA3F39">
              <w:rPr>
                <w:rFonts w:cs="Calibri"/>
                <w:color w:val="auto"/>
              </w:rPr>
              <w:t>0</w:t>
            </w:r>
            <w:r w:rsidR="00333293" w:rsidRPr="00BA3F39">
              <w:rPr>
                <w:rFonts w:cs="Calibri"/>
                <w:color w:val="auto"/>
              </w:rPr>
              <w:t>%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E27D8" w14:textId="22DC3EDD" w:rsidR="006B621B" w:rsidRPr="00BA3F39" w:rsidRDefault="00C7519D" w:rsidP="00A0150D">
            <w:pPr>
              <w:spacing w:after="0" w:line="276" w:lineRule="auto"/>
              <w:jc w:val="center"/>
              <w:rPr>
                <w:rFonts w:cs="Calibri"/>
                <w:color w:val="auto"/>
              </w:rPr>
            </w:pPr>
            <w:r>
              <w:rPr>
                <w:rFonts w:cs="Calibri"/>
                <w:color w:val="auto"/>
              </w:rPr>
              <w:t>1</w:t>
            </w:r>
            <w:r w:rsidR="00A0150D" w:rsidRPr="00BA3F39">
              <w:rPr>
                <w:rFonts w:cs="Calibri"/>
                <w:color w:val="auto"/>
              </w:rPr>
              <w:t>0</w:t>
            </w:r>
          </w:p>
        </w:tc>
      </w:tr>
    </w:tbl>
    <w:p w14:paraId="233DBA54" w14:textId="43DFE3E6" w:rsidR="000F4B71" w:rsidRPr="00BA3F39" w:rsidRDefault="006312BF" w:rsidP="008509EB">
      <w:pPr>
        <w:spacing w:after="0" w:line="276" w:lineRule="auto"/>
        <w:jc w:val="both"/>
        <w:rPr>
          <w:rFonts w:cs="Calibri"/>
          <w:color w:val="auto"/>
          <w:sz w:val="18"/>
          <w:szCs w:val="18"/>
        </w:rPr>
      </w:pPr>
      <w:r w:rsidRPr="00BA3F39">
        <w:rPr>
          <w:rFonts w:cs="Calibri"/>
          <w:color w:val="auto"/>
        </w:rPr>
        <w:t>¹</w:t>
      </w:r>
      <w:r w:rsidR="000F4B71" w:rsidRPr="00BA3F39">
        <w:rPr>
          <w:rFonts w:cs="Calibri"/>
          <w:color w:val="auto"/>
        </w:rPr>
        <w:t xml:space="preserve"> </w:t>
      </w:r>
      <w:r w:rsidR="000F4B71" w:rsidRPr="00BA3F39">
        <w:rPr>
          <w:rFonts w:cs="Calibri"/>
          <w:color w:val="auto"/>
          <w:sz w:val="18"/>
          <w:szCs w:val="18"/>
        </w:rPr>
        <w:t xml:space="preserve">w przypadku oferty podanej w walucie obcej do przeliczenia zostanie zastosowany średni kurs NBP z </w:t>
      </w:r>
      <w:r w:rsidR="00C7519D">
        <w:rPr>
          <w:rFonts w:cs="Calibri"/>
          <w:color w:val="auto"/>
          <w:sz w:val="18"/>
          <w:szCs w:val="18"/>
        </w:rPr>
        <w:t>dnia publikacji zapytania ofertowego</w:t>
      </w:r>
    </w:p>
    <w:p w14:paraId="3C991C0D" w14:textId="6547AE5B" w:rsidR="00A86134" w:rsidRPr="00BA3F39" w:rsidRDefault="00C7519D" w:rsidP="008509EB">
      <w:pPr>
        <w:spacing w:after="0" w:line="276" w:lineRule="auto"/>
        <w:jc w:val="both"/>
        <w:rPr>
          <w:rFonts w:cs="Calibri"/>
          <w:color w:val="auto"/>
          <w:sz w:val="18"/>
          <w:szCs w:val="18"/>
        </w:rPr>
      </w:pPr>
      <w:r>
        <w:rPr>
          <w:rFonts w:cs="Calibri"/>
          <w:color w:val="auto"/>
          <w:vertAlign w:val="superscript"/>
        </w:rPr>
        <w:t>2</w:t>
      </w:r>
      <w:r w:rsidR="00A86134" w:rsidRPr="00BA3F39">
        <w:rPr>
          <w:rFonts w:cs="Calibri"/>
          <w:color w:val="auto"/>
        </w:rPr>
        <w:t xml:space="preserve"> </w:t>
      </w:r>
      <w:r w:rsidR="00A86134" w:rsidRPr="00BA3F39">
        <w:rPr>
          <w:rFonts w:cs="Calibri"/>
          <w:color w:val="auto"/>
          <w:sz w:val="18"/>
          <w:szCs w:val="18"/>
        </w:rPr>
        <w:t xml:space="preserve">na całość przedmiotu zamówienia, </w:t>
      </w:r>
      <w:r>
        <w:rPr>
          <w:rFonts w:cs="Calibri"/>
          <w:color w:val="auto"/>
          <w:sz w:val="18"/>
          <w:szCs w:val="18"/>
        </w:rPr>
        <w:t xml:space="preserve">wymagane </w:t>
      </w:r>
      <w:r w:rsidR="002929F0" w:rsidRPr="002929F0">
        <w:rPr>
          <w:rFonts w:cs="Calibri"/>
          <w:color w:val="auto"/>
          <w:sz w:val="18"/>
          <w:szCs w:val="18"/>
        </w:rPr>
        <w:t>36 miesięcznej gwarancji na wykonany przedmiot umowy</w:t>
      </w:r>
      <w:r w:rsidR="002929F0">
        <w:rPr>
          <w:rFonts w:cs="Calibri"/>
          <w:color w:val="auto"/>
          <w:sz w:val="18"/>
          <w:szCs w:val="18"/>
        </w:rPr>
        <w:t>, tj.</w:t>
      </w:r>
      <w:r w:rsidRPr="00C7519D">
        <w:rPr>
          <w:rFonts w:cs="Calibri"/>
          <w:color w:val="auto"/>
          <w:sz w:val="18"/>
          <w:szCs w:val="18"/>
        </w:rPr>
        <w:t xml:space="preserve"> na roboty budowlane oraz wszelkie materiały użyte do wykonania przedmiotu zamówienia</w:t>
      </w:r>
    </w:p>
    <w:p w14:paraId="23FB1A7F" w14:textId="77777777" w:rsidR="00FC32FD" w:rsidRPr="00BA3F39" w:rsidRDefault="00FC32FD" w:rsidP="008509EB">
      <w:pPr>
        <w:pStyle w:val="Akapitzlist"/>
        <w:shd w:val="clear" w:color="auto" w:fill="FFFFFF"/>
        <w:suppressAutoHyphens/>
        <w:spacing w:after="0" w:line="276" w:lineRule="auto"/>
        <w:ind w:left="0"/>
        <w:jc w:val="both"/>
        <w:rPr>
          <w:rFonts w:eastAsia="Trebuchet MS" w:cs="Calibri"/>
          <w:color w:val="auto"/>
        </w:rPr>
      </w:pPr>
    </w:p>
    <w:p w14:paraId="733430FB" w14:textId="77777777" w:rsidR="008F643B" w:rsidRPr="00BA3F39" w:rsidRDefault="00AC7068" w:rsidP="008509EB">
      <w:pPr>
        <w:pStyle w:val="Akapitzlist"/>
        <w:shd w:val="clear" w:color="auto" w:fill="FFFFFF"/>
        <w:suppressAutoHyphens/>
        <w:spacing w:after="0" w:line="276" w:lineRule="auto"/>
        <w:ind w:left="0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>Sposoby przyznawania punktacji za spełnienie danego kryterium oceny ofert:</w:t>
      </w:r>
    </w:p>
    <w:p w14:paraId="34480BE3" w14:textId="77777777" w:rsidR="008F643B" w:rsidRPr="00BA3F39" w:rsidRDefault="008F643B" w:rsidP="008509EB">
      <w:pPr>
        <w:pStyle w:val="Akapitzlist"/>
        <w:shd w:val="clear" w:color="auto" w:fill="FFFFFF"/>
        <w:suppressAutoHyphens/>
        <w:spacing w:after="0" w:line="276" w:lineRule="auto"/>
        <w:ind w:left="0"/>
        <w:jc w:val="both"/>
        <w:rPr>
          <w:rFonts w:eastAsia="Trebuchet MS" w:cs="Calibri"/>
          <w:color w:val="auto"/>
        </w:rPr>
      </w:pPr>
    </w:p>
    <w:p w14:paraId="4AFCE34C" w14:textId="77777777" w:rsidR="008F643B" w:rsidRPr="00CA2521" w:rsidRDefault="00AC7068" w:rsidP="008509EB">
      <w:pPr>
        <w:shd w:val="clear" w:color="auto" w:fill="FFFFFF"/>
        <w:suppressAutoHyphens/>
        <w:spacing w:after="0" w:line="276" w:lineRule="auto"/>
        <w:jc w:val="both"/>
        <w:rPr>
          <w:rFonts w:cs="Calibri"/>
          <w:b/>
          <w:bCs/>
          <w:color w:val="auto"/>
        </w:rPr>
      </w:pPr>
      <w:r w:rsidRPr="00CA2521">
        <w:rPr>
          <w:rFonts w:cs="Calibri"/>
          <w:b/>
          <w:bCs/>
          <w:color w:val="auto"/>
        </w:rPr>
        <w:t xml:space="preserve">Punkty w ramach kryterium </w:t>
      </w:r>
      <w:r w:rsidRPr="00CA2521">
        <w:rPr>
          <w:rFonts w:cs="Calibri"/>
          <w:b/>
          <w:bCs/>
          <w:i/>
          <w:iCs/>
          <w:color w:val="auto"/>
        </w:rPr>
        <w:t xml:space="preserve">ceny netto </w:t>
      </w:r>
      <w:r w:rsidR="00A86134" w:rsidRPr="00CA2521">
        <w:rPr>
          <w:rFonts w:cs="Calibri"/>
          <w:b/>
          <w:bCs/>
          <w:i/>
          <w:iCs/>
          <w:color w:val="auto"/>
        </w:rPr>
        <w:t>(</w:t>
      </w:r>
      <w:r w:rsidRPr="00CA2521">
        <w:rPr>
          <w:rFonts w:cs="Calibri"/>
          <w:b/>
          <w:bCs/>
          <w:i/>
          <w:iCs/>
          <w:color w:val="auto"/>
        </w:rPr>
        <w:t>w PLN/inna waluta</w:t>
      </w:r>
      <w:r w:rsidR="00A86134" w:rsidRPr="00CA2521">
        <w:rPr>
          <w:rFonts w:cs="Calibri"/>
          <w:b/>
          <w:bCs/>
          <w:i/>
          <w:iCs/>
          <w:color w:val="auto"/>
        </w:rPr>
        <w:t>)</w:t>
      </w:r>
      <w:r w:rsidRPr="00CA2521">
        <w:rPr>
          <w:rFonts w:cs="Calibri"/>
          <w:b/>
          <w:bCs/>
          <w:color w:val="auto"/>
        </w:rPr>
        <w:t xml:space="preserve"> będą przyznawane wg następującej formuły:        </w:t>
      </w:r>
    </w:p>
    <w:p w14:paraId="62A8C0A9" w14:textId="030BDF91" w:rsidR="008F643B" w:rsidRPr="00BA3F39" w:rsidRDefault="00AC7068" w:rsidP="008509EB">
      <w:pPr>
        <w:pStyle w:val="Akapitzlist"/>
        <w:shd w:val="clear" w:color="auto" w:fill="FFFFFF"/>
        <w:suppressAutoHyphens/>
        <w:spacing w:after="0" w:line="276" w:lineRule="auto"/>
        <w:ind w:left="0" w:firstLine="1"/>
        <w:jc w:val="center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 xml:space="preserve">A n = (C min / C r) x </w:t>
      </w:r>
      <w:r w:rsidR="00C7519D">
        <w:rPr>
          <w:rFonts w:cs="Calibri"/>
          <w:color w:val="auto"/>
        </w:rPr>
        <w:t>8</w:t>
      </w:r>
      <w:r w:rsidR="005C2E32" w:rsidRPr="00BA3F39">
        <w:rPr>
          <w:rFonts w:cs="Calibri"/>
          <w:color w:val="auto"/>
        </w:rPr>
        <w:t>0</w:t>
      </w:r>
    </w:p>
    <w:p w14:paraId="7EF3FC5E" w14:textId="77777777" w:rsidR="008F643B" w:rsidRPr="00BA3F39" w:rsidRDefault="00AC7068" w:rsidP="008509EB">
      <w:pPr>
        <w:pStyle w:val="Akapitzlist"/>
        <w:shd w:val="clear" w:color="auto" w:fill="FFFFFF"/>
        <w:suppressAutoHyphens/>
        <w:spacing w:after="0" w:line="276" w:lineRule="auto"/>
        <w:ind w:left="2835" w:firstLine="1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  <w:lang w:val="da-DK"/>
        </w:rPr>
        <w:t xml:space="preserve">C min </w:t>
      </w:r>
      <w:r w:rsidRPr="00BA3F39">
        <w:rPr>
          <w:rFonts w:cs="Calibri"/>
          <w:color w:val="auto"/>
        </w:rPr>
        <w:t xml:space="preserve">– cena minimalna w zbiorze </w:t>
      </w:r>
    </w:p>
    <w:p w14:paraId="71258E58" w14:textId="77777777" w:rsidR="00EA7201" w:rsidRPr="00BA3F39" w:rsidRDefault="00AC7068" w:rsidP="008509EB">
      <w:pPr>
        <w:pStyle w:val="Akapitzlist"/>
        <w:shd w:val="clear" w:color="auto" w:fill="FFFFFF"/>
        <w:suppressAutoHyphens/>
        <w:spacing w:after="0" w:line="276" w:lineRule="auto"/>
        <w:ind w:left="2835" w:firstLine="1"/>
        <w:jc w:val="both"/>
        <w:rPr>
          <w:rFonts w:cs="Calibri"/>
          <w:color w:val="auto"/>
          <w:lang w:val="pt-PT"/>
        </w:rPr>
      </w:pPr>
      <w:r w:rsidRPr="00BA3F39">
        <w:rPr>
          <w:rFonts w:cs="Calibri"/>
          <w:color w:val="auto"/>
        </w:rPr>
        <w:t>C r – cena oferty rozpatrywanej</w:t>
      </w:r>
    </w:p>
    <w:p w14:paraId="48D2AAE6" w14:textId="77777777" w:rsidR="008F643B" w:rsidRPr="00BA3F39" w:rsidRDefault="00AC7068" w:rsidP="008509EB">
      <w:pPr>
        <w:pStyle w:val="Akapitzlist"/>
        <w:shd w:val="clear" w:color="auto" w:fill="FFFFFF"/>
        <w:suppressAutoHyphens/>
        <w:spacing w:after="0" w:line="276" w:lineRule="auto"/>
        <w:ind w:left="2835" w:firstLine="1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  <w:lang w:val="pt-PT"/>
        </w:rPr>
        <w:t xml:space="preserve">A n </w:t>
      </w:r>
      <w:r w:rsidRPr="00BA3F39">
        <w:rPr>
          <w:rFonts w:cs="Calibri"/>
          <w:color w:val="auto"/>
        </w:rPr>
        <w:t>– liczba punkt</w:t>
      </w:r>
      <w:r w:rsidRPr="00BA3F39">
        <w:rPr>
          <w:rFonts w:cs="Calibri"/>
          <w:color w:val="auto"/>
          <w:lang w:val="es-ES_tradnl"/>
        </w:rPr>
        <w:t>ó</w:t>
      </w:r>
      <w:r w:rsidRPr="00BA3F39">
        <w:rPr>
          <w:rFonts w:cs="Calibri"/>
          <w:color w:val="auto"/>
        </w:rPr>
        <w:t>w przyznana ofercie</w:t>
      </w:r>
    </w:p>
    <w:p w14:paraId="54F306CE" w14:textId="77777777" w:rsidR="00182459" w:rsidRPr="00BA3F39" w:rsidRDefault="00182459" w:rsidP="008509EB">
      <w:pPr>
        <w:suppressAutoHyphens/>
        <w:spacing w:after="0" w:line="276" w:lineRule="auto"/>
        <w:rPr>
          <w:rFonts w:cs="Calibri"/>
          <w:color w:val="auto"/>
        </w:rPr>
      </w:pPr>
    </w:p>
    <w:p w14:paraId="6059DE80" w14:textId="77777777" w:rsidR="00A86134" w:rsidRPr="00CA2521" w:rsidRDefault="00A86134" w:rsidP="008509EB">
      <w:pPr>
        <w:shd w:val="clear" w:color="auto" w:fill="FFFFFF"/>
        <w:suppressAutoHyphens/>
        <w:spacing w:after="0" w:line="276" w:lineRule="auto"/>
        <w:jc w:val="both"/>
        <w:rPr>
          <w:rFonts w:cs="Calibri"/>
          <w:b/>
          <w:bCs/>
          <w:color w:val="auto"/>
        </w:rPr>
      </w:pPr>
      <w:r w:rsidRPr="00CA2521">
        <w:rPr>
          <w:rFonts w:cs="Calibri"/>
          <w:b/>
          <w:bCs/>
          <w:color w:val="auto"/>
        </w:rPr>
        <w:t xml:space="preserve">Punkty w ramach kryterium </w:t>
      </w:r>
      <w:r w:rsidR="00DB2AD6" w:rsidRPr="00CA2521">
        <w:rPr>
          <w:rFonts w:cs="Calibri"/>
          <w:b/>
          <w:bCs/>
          <w:i/>
          <w:iCs/>
          <w:color w:val="auto"/>
          <w:lang w:val="it-IT"/>
        </w:rPr>
        <w:t>gwarancja (w miesiącach)</w:t>
      </w:r>
      <w:r w:rsidRPr="00CA2521">
        <w:rPr>
          <w:rFonts w:cs="Calibri"/>
          <w:b/>
          <w:bCs/>
          <w:i/>
          <w:iCs/>
          <w:color w:val="auto"/>
          <w:lang w:val="it-IT"/>
        </w:rPr>
        <w:t xml:space="preserve"> </w:t>
      </w:r>
      <w:r w:rsidRPr="00CA2521">
        <w:rPr>
          <w:rFonts w:cs="Calibri"/>
          <w:b/>
          <w:bCs/>
          <w:color w:val="auto"/>
        </w:rPr>
        <w:t xml:space="preserve">będą przyznawane wg następującej formuły:        </w:t>
      </w:r>
    </w:p>
    <w:p w14:paraId="72B9B11C" w14:textId="592602AB" w:rsidR="00A86134" w:rsidRPr="00BA3F39" w:rsidRDefault="00CA2521" w:rsidP="00BD6C7E">
      <w:pPr>
        <w:pStyle w:val="Akapitzlist"/>
        <w:shd w:val="clear" w:color="auto" w:fill="FFFFFF"/>
        <w:suppressAutoHyphens/>
        <w:spacing w:after="0" w:line="276" w:lineRule="auto"/>
        <w:ind w:left="142" w:firstLine="1"/>
        <w:jc w:val="center"/>
        <w:rPr>
          <w:rFonts w:eastAsia="Trebuchet MS" w:cs="Calibri"/>
          <w:color w:val="auto"/>
        </w:rPr>
      </w:pPr>
      <w:r>
        <w:rPr>
          <w:rFonts w:cs="Calibri"/>
          <w:color w:val="auto"/>
        </w:rPr>
        <w:t>B</w:t>
      </w:r>
      <w:r w:rsidR="00DB2AD6" w:rsidRPr="00BA3F39">
        <w:rPr>
          <w:rFonts w:cs="Calibri"/>
          <w:color w:val="auto"/>
        </w:rPr>
        <w:t xml:space="preserve"> n = (G</w:t>
      </w:r>
      <w:r w:rsidR="00A86134" w:rsidRPr="00BA3F39">
        <w:rPr>
          <w:rFonts w:cs="Calibri"/>
          <w:color w:val="auto"/>
        </w:rPr>
        <w:t xml:space="preserve"> </w:t>
      </w:r>
      <w:r w:rsidR="00DB2AD6" w:rsidRPr="00BA3F39">
        <w:rPr>
          <w:rFonts w:cs="Calibri"/>
          <w:color w:val="auto"/>
        </w:rPr>
        <w:t>r</w:t>
      </w:r>
      <w:r w:rsidR="00A86134" w:rsidRPr="00BA3F39">
        <w:rPr>
          <w:rFonts w:cs="Calibri"/>
          <w:color w:val="auto"/>
        </w:rPr>
        <w:t xml:space="preserve"> / </w:t>
      </w:r>
      <w:r w:rsidR="00DB2AD6" w:rsidRPr="00BA3F39">
        <w:rPr>
          <w:rFonts w:cs="Calibri"/>
          <w:color w:val="auto"/>
        </w:rPr>
        <w:t>G max</w:t>
      </w:r>
      <w:r w:rsidR="00A86134" w:rsidRPr="00BA3F39">
        <w:rPr>
          <w:rFonts w:cs="Calibri"/>
          <w:color w:val="auto"/>
        </w:rPr>
        <w:t xml:space="preserve">) x </w:t>
      </w:r>
      <w:r w:rsidR="00A0150D" w:rsidRPr="00BA3F39">
        <w:rPr>
          <w:rFonts w:cs="Calibri"/>
          <w:color w:val="auto"/>
        </w:rPr>
        <w:t>1</w:t>
      </w:r>
      <w:r w:rsidR="00C7519D">
        <w:rPr>
          <w:rFonts w:cs="Calibri"/>
          <w:color w:val="auto"/>
        </w:rPr>
        <w:t>0</w:t>
      </w:r>
    </w:p>
    <w:p w14:paraId="58CC6C7E" w14:textId="77777777" w:rsidR="00A86134" w:rsidRPr="00BA3F39" w:rsidRDefault="00DB2AD6" w:rsidP="00BD6C7E">
      <w:pPr>
        <w:pStyle w:val="Akapitzlist"/>
        <w:shd w:val="clear" w:color="auto" w:fill="FFFFFF"/>
        <w:suppressAutoHyphens/>
        <w:spacing w:after="0" w:line="276" w:lineRule="auto"/>
        <w:ind w:left="142" w:firstLine="1"/>
        <w:jc w:val="center"/>
        <w:rPr>
          <w:rFonts w:eastAsia="Trebuchet MS" w:cs="Calibri"/>
          <w:color w:val="auto"/>
        </w:rPr>
      </w:pPr>
      <w:r w:rsidRPr="00BA3F39">
        <w:rPr>
          <w:rFonts w:cs="Calibri"/>
          <w:color w:val="auto"/>
          <w:lang w:val="da-DK"/>
        </w:rPr>
        <w:t>G max</w:t>
      </w:r>
      <w:r w:rsidR="00A86134" w:rsidRPr="00BA3F39">
        <w:rPr>
          <w:rFonts w:cs="Calibri"/>
          <w:color w:val="auto"/>
          <w:lang w:val="da-DK"/>
        </w:rPr>
        <w:t xml:space="preserve"> </w:t>
      </w:r>
      <w:r w:rsidRPr="00BA3F39">
        <w:rPr>
          <w:rFonts w:cs="Calibri"/>
          <w:color w:val="auto"/>
        </w:rPr>
        <w:t>– gwarancja</w:t>
      </w:r>
      <w:r w:rsidR="00A86134" w:rsidRPr="00BA3F39">
        <w:rPr>
          <w:rFonts w:cs="Calibri"/>
          <w:color w:val="auto"/>
        </w:rPr>
        <w:t xml:space="preserve"> </w:t>
      </w:r>
      <w:r w:rsidRPr="00BA3F39">
        <w:rPr>
          <w:rFonts w:cs="Calibri"/>
          <w:color w:val="auto"/>
        </w:rPr>
        <w:t>maksymalna</w:t>
      </w:r>
      <w:r w:rsidR="00A86134" w:rsidRPr="00BA3F39">
        <w:rPr>
          <w:rFonts w:cs="Calibri"/>
          <w:color w:val="auto"/>
        </w:rPr>
        <w:t xml:space="preserve"> w zbiorze</w:t>
      </w:r>
    </w:p>
    <w:p w14:paraId="356AF836" w14:textId="77777777" w:rsidR="00A86134" w:rsidRPr="00BA3F39" w:rsidRDefault="00DB2AD6" w:rsidP="00BD6C7E">
      <w:pPr>
        <w:pStyle w:val="Akapitzlist"/>
        <w:shd w:val="clear" w:color="auto" w:fill="FFFFFF"/>
        <w:suppressAutoHyphens/>
        <w:spacing w:after="0" w:line="276" w:lineRule="auto"/>
        <w:ind w:left="142" w:firstLine="1"/>
        <w:jc w:val="center"/>
        <w:rPr>
          <w:rFonts w:cs="Calibri"/>
          <w:color w:val="auto"/>
          <w:lang w:val="pt-PT"/>
        </w:rPr>
      </w:pPr>
      <w:r w:rsidRPr="00BA3F39">
        <w:rPr>
          <w:rFonts w:cs="Calibri"/>
          <w:color w:val="auto"/>
        </w:rPr>
        <w:t>G</w:t>
      </w:r>
      <w:r w:rsidR="00A86134" w:rsidRPr="00BA3F39">
        <w:rPr>
          <w:rFonts w:cs="Calibri"/>
          <w:color w:val="auto"/>
        </w:rPr>
        <w:t xml:space="preserve"> r – </w:t>
      </w:r>
      <w:r w:rsidRPr="00BA3F39">
        <w:rPr>
          <w:rFonts w:cs="Calibri"/>
          <w:color w:val="auto"/>
        </w:rPr>
        <w:t>gwarancja</w:t>
      </w:r>
      <w:r w:rsidR="00A86134" w:rsidRPr="00BA3F39">
        <w:rPr>
          <w:rFonts w:cs="Calibri"/>
          <w:color w:val="auto"/>
        </w:rPr>
        <w:t xml:space="preserve"> oferty rozpatrywanej</w:t>
      </w:r>
    </w:p>
    <w:p w14:paraId="63C112AC" w14:textId="3B5C0B90" w:rsidR="00A86134" w:rsidRPr="00BA3F39" w:rsidRDefault="00CA2521" w:rsidP="00BD6C7E">
      <w:pPr>
        <w:pStyle w:val="Akapitzlist"/>
        <w:shd w:val="clear" w:color="auto" w:fill="FFFFFF"/>
        <w:suppressAutoHyphens/>
        <w:spacing w:after="0" w:line="276" w:lineRule="auto"/>
        <w:ind w:left="142" w:firstLine="1"/>
        <w:jc w:val="center"/>
        <w:rPr>
          <w:rFonts w:cs="Calibri"/>
          <w:color w:val="auto"/>
        </w:rPr>
      </w:pPr>
      <w:r>
        <w:rPr>
          <w:rFonts w:cs="Calibri"/>
          <w:color w:val="auto"/>
          <w:lang w:val="pt-PT"/>
        </w:rPr>
        <w:t>B</w:t>
      </w:r>
      <w:r w:rsidR="00A86134" w:rsidRPr="00BA3F39">
        <w:rPr>
          <w:rFonts w:cs="Calibri"/>
          <w:color w:val="auto"/>
          <w:lang w:val="pt-PT"/>
        </w:rPr>
        <w:t xml:space="preserve"> n </w:t>
      </w:r>
      <w:r w:rsidR="00A86134" w:rsidRPr="00BA3F39">
        <w:rPr>
          <w:rFonts w:cs="Calibri"/>
          <w:color w:val="auto"/>
        </w:rPr>
        <w:t>– liczba punkt</w:t>
      </w:r>
      <w:r w:rsidR="00A86134" w:rsidRPr="00BA3F39">
        <w:rPr>
          <w:rFonts w:cs="Calibri"/>
          <w:color w:val="auto"/>
          <w:lang w:val="es-ES_tradnl"/>
        </w:rPr>
        <w:t>ó</w:t>
      </w:r>
      <w:r w:rsidR="00A86134" w:rsidRPr="00BA3F39">
        <w:rPr>
          <w:rFonts w:cs="Calibri"/>
          <w:color w:val="auto"/>
        </w:rPr>
        <w:t>w przyznana ofercie</w:t>
      </w:r>
    </w:p>
    <w:p w14:paraId="00F62F46" w14:textId="77777777" w:rsidR="005C2E32" w:rsidRPr="00BA3F39" w:rsidRDefault="005C2E32" w:rsidP="008509EB">
      <w:pPr>
        <w:pStyle w:val="Akapitzlist"/>
        <w:shd w:val="clear" w:color="auto" w:fill="FFFFFF"/>
        <w:suppressAutoHyphens/>
        <w:spacing w:after="0" w:line="276" w:lineRule="auto"/>
        <w:ind w:left="2835" w:firstLine="1"/>
        <w:jc w:val="both"/>
        <w:rPr>
          <w:rFonts w:cs="Calibri"/>
          <w:color w:val="auto"/>
        </w:rPr>
      </w:pPr>
    </w:p>
    <w:p w14:paraId="45CC9063" w14:textId="77777777" w:rsidR="00CA2521" w:rsidRDefault="00CA2521" w:rsidP="00CA2521">
      <w:pPr>
        <w:shd w:val="clear" w:color="auto" w:fill="FFFFFF"/>
        <w:suppressAutoHyphens/>
        <w:spacing w:after="0" w:line="288" w:lineRule="auto"/>
        <w:jc w:val="both"/>
        <w:rPr>
          <w:rFonts w:cs="Calibri"/>
          <w:b/>
          <w:bCs/>
          <w:color w:val="auto"/>
        </w:rPr>
      </w:pPr>
      <w:r w:rsidRPr="00346FF6">
        <w:rPr>
          <w:rFonts w:cs="Calibri"/>
          <w:b/>
          <w:bCs/>
          <w:color w:val="auto"/>
        </w:rPr>
        <w:t>Punkty w ramach kryterium</w:t>
      </w:r>
      <w:r w:rsidRPr="00346FF6">
        <w:rPr>
          <w:rFonts w:cs="Calibri"/>
          <w:b/>
          <w:bCs/>
          <w:i/>
          <w:iCs/>
          <w:color w:val="auto"/>
        </w:rPr>
        <w:t xml:space="preserve"> </w:t>
      </w:r>
      <w:r w:rsidRPr="005E7198">
        <w:rPr>
          <w:rFonts w:cs="Calibri"/>
          <w:b/>
          <w:bCs/>
          <w:i/>
          <w:iCs/>
          <w:color w:val="auto"/>
        </w:rPr>
        <w:t>Szacowane roczne zużycie energii elektrycznej (w kWh)</w:t>
      </w:r>
      <w:r>
        <w:rPr>
          <w:rFonts w:cs="Calibri"/>
          <w:b/>
          <w:bCs/>
          <w:i/>
          <w:iCs/>
          <w:color w:val="auto"/>
        </w:rPr>
        <w:t xml:space="preserve"> </w:t>
      </w:r>
      <w:r w:rsidRPr="00346FF6">
        <w:rPr>
          <w:rFonts w:cs="Calibri"/>
          <w:b/>
          <w:bCs/>
          <w:color w:val="auto"/>
        </w:rPr>
        <w:t>będą</w:t>
      </w:r>
      <w:r>
        <w:rPr>
          <w:rFonts w:cs="Calibri"/>
          <w:b/>
          <w:bCs/>
          <w:color w:val="auto"/>
        </w:rPr>
        <w:t xml:space="preserve"> </w:t>
      </w:r>
      <w:r w:rsidRPr="00346FF6">
        <w:rPr>
          <w:rFonts w:cs="Calibri"/>
          <w:b/>
          <w:bCs/>
          <w:color w:val="auto"/>
        </w:rPr>
        <w:t>przyznawane wg formuły:</w:t>
      </w:r>
    </w:p>
    <w:p w14:paraId="53CBF563" w14:textId="77777777" w:rsidR="00CA2521" w:rsidRPr="00346FF6" w:rsidRDefault="00CA2521" w:rsidP="00CA2521">
      <w:pPr>
        <w:shd w:val="clear" w:color="auto" w:fill="FFFFFF"/>
        <w:suppressAutoHyphens/>
        <w:spacing w:after="0" w:line="288" w:lineRule="auto"/>
        <w:rPr>
          <w:rFonts w:cs="Calibri"/>
          <w:b/>
          <w:bCs/>
          <w:i/>
          <w:iCs/>
          <w:color w:val="auto"/>
        </w:rPr>
      </w:pPr>
    </w:p>
    <w:p w14:paraId="5291C57C" w14:textId="58F2CFD4" w:rsidR="00CA2521" w:rsidRPr="005E7198" w:rsidRDefault="00CA2521" w:rsidP="00CA2521">
      <w:pPr>
        <w:shd w:val="clear" w:color="auto" w:fill="FFFFFF"/>
        <w:suppressAutoHyphens/>
        <w:spacing w:after="0" w:line="288" w:lineRule="auto"/>
        <w:jc w:val="center"/>
        <w:rPr>
          <w:rFonts w:cs="Calibri"/>
          <w:color w:val="auto"/>
        </w:rPr>
      </w:pPr>
      <w:r>
        <w:rPr>
          <w:rFonts w:cs="Calibri"/>
          <w:color w:val="auto"/>
        </w:rPr>
        <w:t>C</w:t>
      </w:r>
      <w:r w:rsidRPr="005E7198">
        <w:rPr>
          <w:rFonts w:cs="Calibri"/>
          <w:color w:val="auto"/>
        </w:rPr>
        <w:t xml:space="preserve"> n = (ZE min / ZE r) x 10</w:t>
      </w:r>
    </w:p>
    <w:p w14:paraId="3D51FCD0" w14:textId="77777777" w:rsidR="00CA2521" w:rsidRPr="005E7198" w:rsidRDefault="00CA2521" w:rsidP="00CA2521">
      <w:pPr>
        <w:shd w:val="clear" w:color="auto" w:fill="FFFFFF"/>
        <w:suppressAutoHyphens/>
        <w:spacing w:after="0" w:line="288" w:lineRule="auto"/>
        <w:jc w:val="center"/>
        <w:rPr>
          <w:rFonts w:cs="Calibri"/>
          <w:color w:val="auto"/>
        </w:rPr>
      </w:pPr>
      <w:r w:rsidRPr="005E7198">
        <w:rPr>
          <w:rFonts w:cs="Calibri"/>
          <w:color w:val="auto"/>
        </w:rPr>
        <w:t>ZE min – zużycie energii minimalne w zbiorze</w:t>
      </w:r>
    </w:p>
    <w:p w14:paraId="0D5C9E71" w14:textId="77777777" w:rsidR="00CA2521" w:rsidRPr="005E7198" w:rsidRDefault="00CA2521" w:rsidP="00CA2521">
      <w:pPr>
        <w:shd w:val="clear" w:color="auto" w:fill="FFFFFF"/>
        <w:suppressAutoHyphens/>
        <w:spacing w:after="0" w:line="288" w:lineRule="auto"/>
        <w:jc w:val="center"/>
        <w:rPr>
          <w:rFonts w:cs="Calibri"/>
          <w:color w:val="auto"/>
        </w:rPr>
      </w:pPr>
      <w:r w:rsidRPr="005E7198">
        <w:rPr>
          <w:rFonts w:cs="Calibri"/>
          <w:color w:val="auto"/>
        </w:rPr>
        <w:t>ZE r – zużycie energii oferty rozpatrywanej</w:t>
      </w:r>
    </w:p>
    <w:p w14:paraId="35371797" w14:textId="2570E32C" w:rsidR="00CA2521" w:rsidRDefault="00CA2521" w:rsidP="00CA2521">
      <w:pPr>
        <w:shd w:val="clear" w:color="auto" w:fill="FFFFFF"/>
        <w:suppressAutoHyphens/>
        <w:spacing w:after="0" w:line="288" w:lineRule="auto"/>
        <w:jc w:val="center"/>
        <w:rPr>
          <w:rFonts w:cs="Calibri"/>
          <w:color w:val="auto"/>
        </w:rPr>
      </w:pPr>
      <w:r>
        <w:rPr>
          <w:rFonts w:cs="Calibri"/>
          <w:color w:val="auto"/>
        </w:rPr>
        <w:t>C</w:t>
      </w:r>
      <w:r w:rsidRPr="005E7198">
        <w:rPr>
          <w:rFonts w:cs="Calibri"/>
          <w:color w:val="auto"/>
        </w:rPr>
        <w:t xml:space="preserve"> n – liczba punktów przyznana ofercie</w:t>
      </w:r>
    </w:p>
    <w:p w14:paraId="3A6A8E89" w14:textId="77777777" w:rsidR="00A86134" w:rsidRPr="00BA3F39" w:rsidRDefault="00A86134" w:rsidP="008509EB">
      <w:pPr>
        <w:suppressAutoHyphens/>
        <w:spacing w:after="0" w:line="276" w:lineRule="auto"/>
        <w:rPr>
          <w:rFonts w:cs="Calibri"/>
          <w:color w:val="auto"/>
        </w:rPr>
      </w:pPr>
    </w:p>
    <w:p w14:paraId="24EB0326" w14:textId="77777777" w:rsidR="008F643B" w:rsidRPr="00BA3F39" w:rsidRDefault="00AC7068" w:rsidP="008509EB">
      <w:p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 xml:space="preserve">Punkty z oceny </w:t>
      </w:r>
      <w:r w:rsidR="00A47246" w:rsidRPr="00BA3F39">
        <w:rPr>
          <w:rFonts w:cs="Calibri"/>
          <w:color w:val="auto"/>
        </w:rPr>
        <w:t>kryteriów</w:t>
      </w:r>
      <w:r w:rsidRPr="00BA3F39">
        <w:rPr>
          <w:rFonts w:cs="Calibri"/>
          <w:color w:val="auto"/>
        </w:rPr>
        <w:t xml:space="preserve"> zostaną zsumowane i decydowała będzie ocena łączna (suma zdobytych punkt</w:t>
      </w:r>
      <w:r w:rsidRPr="00BA3F39">
        <w:rPr>
          <w:rFonts w:cs="Calibri"/>
          <w:color w:val="auto"/>
          <w:lang w:val="es-ES_tradnl"/>
        </w:rPr>
        <w:t>ó</w:t>
      </w:r>
      <w:r w:rsidRPr="00BA3F39">
        <w:rPr>
          <w:rFonts w:cs="Calibri"/>
          <w:color w:val="auto"/>
        </w:rPr>
        <w:t xml:space="preserve">w). Oferta na realizację </w:t>
      </w:r>
      <w:r w:rsidR="00571E4A" w:rsidRPr="00BA3F39">
        <w:rPr>
          <w:rFonts w:cs="Calibri"/>
          <w:color w:val="auto"/>
        </w:rPr>
        <w:t xml:space="preserve">zamówienia </w:t>
      </w:r>
      <w:r w:rsidRPr="00BA3F39">
        <w:rPr>
          <w:rFonts w:cs="Calibri"/>
          <w:color w:val="auto"/>
        </w:rPr>
        <w:t>może uzyskać maksymalnie 100 pkt.</w:t>
      </w:r>
    </w:p>
    <w:p w14:paraId="66E4996D" w14:textId="77777777" w:rsidR="008F643B" w:rsidRPr="00BA3F39" w:rsidRDefault="008F643B" w:rsidP="008509EB">
      <w:p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color w:val="auto"/>
        </w:rPr>
      </w:pPr>
    </w:p>
    <w:p w14:paraId="6ADED585" w14:textId="77777777" w:rsidR="008F643B" w:rsidRPr="00BA3F39" w:rsidRDefault="00AC7068">
      <w:pPr>
        <w:pStyle w:val="Akapitzlist"/>
        <w:numPr>
          <w:ilvl w:val="0"/>
          <w:numId w:val="33"/>
        </w:num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BA3F39">
        <w:rPr>
          <w:rFonts w:cs="Calibri"/>
          <w:b/>
          <w:bCs/>
          <w:color w:val="auto"/>
        </w:rPr>
        <w:t>Informacje dotyczące wyboru najkorzystniejszej oferty:</w:t>
      </w:r>
    </w:p>
    <w:p w14:paraId="01B230E1" w14:textId="77777777" w:rsidR="008F643B" w:rsidRPr="00BA3F39" w:rsidRDefault="00AC7068" w:rsidP="008509EB">
      <w:pPr>
        <w:pStyle w:val="Akapitzlist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Zamawiający udzieli </w:t>
      </w:r>
      <w:r w:rsidR="00571E4A" w:rsidRPr="00BA3F39">
        <w:rPr>
          <w:rFonts w:cs="Calibri"/>
          <w:color w:val="auto"/>
        </w:rPr>
        <w:t xml:space="preserve">zamówienia </w:t>
      </w:r>
      <w:r w:rsidRPr="00BA3F39">
        <w:rPr>
          <w:rFonts w:cs="Calibri"/>
          <w:color w:val="auto"/>
        </w:rPr>
        <w:t xml:space="preserve">Oferentowi, </w:t>
      </w:r>
      <w:r w:rsidR="00A47246" w:rsidRPr="00BA3F39">
        <w:rPr>
          <w:rFonts w:cs="Calibri"/>
          <w:color w:val="auto"/>
        </w:rPr>
        <w:t>którego</w:t>
      </w:r>
      <w:r w:rsidRPr="00BA3F39">
        <w:rPr>
          <w:rFonts w:cs="Calibri"/>
          <w:color w:val="auto"/>
        </w:rPr>
        <w:t xml:space="preserve"> oferta odpowiada wszystkim wyżej wymienionym wymaganiom i uzyska łącznie najwięcej punkt</w:t>
      </w:r>
      <w:r w:rsidRPr="00BA3F39">
        <w:rPr>
          <w:rFonts w:cs="Calibri"/>
          <w:color w:val="auto"/>
          <w:lang w:val="es-ES_tradnl"/>
        </w:rPr>
        <w:t>ó</w:t>
      </w:r>
      <w:r w:rsidRPr="00BA3F39">
        <w:rPr>
          <w:rFonts w:cs="Calibri"/>
          <w:color w:val="auto"/>
        </w:rPr>
        <w:t xml:space="preserve">w w oparciu o podane wyżej kryteria oceny ofert. </w:t>
      </w:r>
    </w:p>
    <w:p w14:paraId="2C09C809" w14:textId="77777777" w:rsidR="003C43B6" w:rsidRPr="00BA3F39" w:rsidRDefault="00AC7068" w:rsidP="008509EB">
      <w:pPr>
        <w:pStyle w:val="Akapitzlist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O wyborze najkorzystniejszej oferty Zamawiający zawiadomi Oferent</w:t>
      </w:r>
      <w:r w:rsidRPr="00BA3F39">
        <w:rPr>
          <w:rFonts w:cs="Calibri"/>
          <w:color w:val="auto"/>
          <w:lang w:val="es-ES_tradnl"/>
        </w:rPr>
        <w:t>ó</w:t>
      </w:r>
      <w:r w:rsidRPr="00BA3F39">
        <w:rPr>
          <w:rFonts w:cs="Calibri"/>
          <w:color w:val="auto"/>
        </w:rPr>
        <w:t>w</w:t>
      </w:r>
      <w:r w:rsidR="00A47246" w:rsidRPr="00BA3F39">
        <w:rPr>
          <w:rFonts w:cs="Calibri"/>
          <w:color w:val="auto"/>
        </w:rPr>
        <w:t xml:space="preserve"> w sposób</w:t>
      </w:r>
      <w:r w:rsidRPr="00BA3F39">
        <w:rPr>
          <w:rFonts w:cs="Calibri"/>
          <w:color w:val="auto"/>
        </w:rPr>
        <w:t xml:space="preserve"> odpowiadający publikacji zapytania ofertowego.</w:t>
      </w:r>
    </w:p>
    <w:p w14:paraId="0E4BBFC4" w14:textId="77777777" w:rsidR="00DE05E9" w:rsidRPr="00BA3F39" w:rsidRDefault="003C43B6" w:rsidP="008509EB">
      <w:pPr>
        <w:pStyle w:val="Akapitzlist"/>
        <w:numPr>
          <w:ilvl w:val="0"/>
          <w:numId w:val="19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W przypadku gdy wybrany wykonawca odstąpi od zawarcia umowy w sprawie zamówienia, zamawiający może zawrzeć umowę z wykonawcą, który w prawidłowo przeprowadzonym postępowaniu o udzielenie zamówienia uzyskał kolejną najwyższą liczbę punktów.</w:t>
      </w:r>
    </w:p>
    <w:p w14:paraId="0B08790E" w14:textId="77777777" w:rsidR="00067A97" w:rsidRPr="00BA3F39" w:rsidRDefault="00067A97" w:rsidP="008509EB">
      <w:pPr>
        <w:pStyle w:val="Akapitzlist"/>
        <w:shd w:val="clear" w:color="auto" w:fill="FFFFFF"/>
        <w:suppressAutoHyphens/>
        <w:spacing w:after="0" w:line="276" w:lineRule="auto"/>
        <w:ind w:left="426"/>
        <w:jc w:val="both"/>
        <w:rPr>
          <w:rFonts w:cs="Calibri"/>
          <w:color w:val="auto"/>
        </w:rPr>
      </w:pPr>
    </w:p>
    <w:p w14:paraId="5F18C010" w14:textId="77777777" w:rsidR="008F643B" w:rsidRPr="00BA3F39" w:rsidRDefault="00AC7068">
      <w:pPr>
        <w:pStyle w:val="Akapitzlist"/>
        <w:numPr>
          <w:ilvl w:val="0"/>
          <w:numId w:val="33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b/>
          <w:bCs/>
          <w:color w:val="auto"/>
        </w:rPr>
        <w:t xml:space="preserve">Informacja na temat zakresu wykluczenia z możliwości realizacji </w:t>
      </w:r>
      <w:r w:rsidR="00637CD3" w:rsidRPr="00BA3F39">
        <w:rPr>
          <w:rFonts w:cs="Calibri"/>
          <w:b/>
          <w:bCs/>
          <w:color w:val="auto"/>
        </w:rPr>
        <w:t>zamówienia</w:t>
      </w:r>
      <w:r w:rsidRPr="00BA3F39">
        <w:rPr>
          <w:rFonts w:cs="Calibri"/>
          <w:b/>
          <w:bCs/>
          <w:color w:val="auto"/>
        </w:rPr>
        <w:t>.</w:t>
      </w:r>
    </w:p>
    <w:p w14:paraId="538D0592" w14:textId="77777777" w:rsidR="008F643B" w:rsidRPr="00BA3F39" w:rsidRDefault="00AC7068">
      <w:pPr>
        <w:pStyle w:val="Akapitzlist"/>
        <w:numPr>
          <w:ilvl w:val="0"/>
          <w:numId w:val="28"/>
        </w:numPr>
        <w:spacing w:after="0" w:line="276" w:lineRule="auto"/>
        <w:ind w:left="284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 xml:space="preserve">Z możliwości realizacji </w:t>
      </w:r>
      <w:r w:rsidR="00571E4A" w:rsidRPr="00BA3F39">
        <w:rPr>
          <w:rFonts w:cs="Calibri"/>
          <w:color w:val="auto"/>
        </w:rPr>
        <w:t xml:space="preserve">zamówienia </w:t>
      </w:r>
      <w:r w:rsidRPr="00BA3F39">
        <w:rPr>
          <w:rFonts w:cs="Calibri"/>
          <w:color w:val="auto"/>
        </w:rPr>
        <w:t xml:space="preserve">wyłączone są podmioty, </w:t>
      </w:r>
      <w:r w:rsidR="00637CD3" w:rsidRPr="00BA3F39">
        <w:rPr>
          <w:rFonts w:cs="Calibri"/>
          <w:color w:val="auto"/>
        </w:rPr>
        <w:t>które</w:t>
      </w:r>
      <w:r w:rsidRPr="00BA3F39">
        <w:rPr>
          <w:rFonts w:cs="Calibri"/>
          <w:color w:val="auto"/>
        </w:rPr>
        <w:t xml:space="preserve"> są powiązane osobowo lub kapitałowo z Zamawiającym. Przez powiązania kapitałowe lub osobowe rozumie się wzajemne powiązanie między Zamawiającym lub osobami upoważnionymi do zaciągania zobowiązań w </w:t>
      </w:r>
      <w:r w:rsidRPr="00BA3F39">
        <w:rPr>
          <w:rFonts w:cs="Calibri"/>
          <w:color w:val="auto"/>
        </w:rPr>
        <w:lastRenderedPageBreak/>
        <w:t xml:space="preserve">imieniu Zamawiającego lub osobami wykonującymi w imieniu Zamawiającego czynności związane z przeprowadzeniem procedury wyboru wykonawcy a Wykonawcą, polegające w </w:t>
      </w:r>
      <w:r w:rsidR="00624B9B" w:rsidRPr="00BA3F39">
        <w:rPr>
          <w:rFonts w:cs="Calibri"/>
          <w:color w:val="auto"/>
        </w:rPr>
        <w:t>szczególności</w:t>
      </w:r>
      <w:r w:rsidRPr="00BA3F39">
        <w:rPr>
          <w:rFonts w:cs="Calibri"/>
          <w:color w:val="auto"/>
        </w:rPr>
        <w:t xml:space="preserve"> na:</w:t>
      </w:r>
    </w:p>
    <w:p w14:paraId="641B911F" w14:textId="77777777" w:rsidR="00FB4267" w:rsidRPr="00BA3F39" w:rsidRDefault="00FB4267">
      <w:pPr>
        <w:pStyle w:val="Akapitzlist"/>
        <w:numPr>
          <w:ilvl w:val="0"/>
          <w:numId w:val="27"/>
        </w:numPr>
        <w:shd w:val="clear" w:color="auto" w:fill="FFFFFF"/>
        <w:suppressAutoHyphens/>
        <w:spacing w:after="0" w:line="276" w:lineRule="auto"/>
        <w:ind w:left="1134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uczestniczeniu w spółce jako </w:t>
      </w:r>
      <w:r w:rsidR="00637CD3" w:rsidRPr="00BA3F39">
        <w:rPr>
          <w:rFonts w:cs="Calibri"/>
          <w:color w:val="auto"/>
        </w:rPr>
        <w:t>wspólnik</w:t>
      </w:r>
      <w:r w:rsidRPr="00BA3F39">
        <w:rPr>
          <w:rFonts w:cs="Calibri"/>
          <w:color w:val="auto"/>
        </w:rPr>
        <w:t xml:space="preserve"> spółki cywilnej lub spółki osobowej, posiadaniu co najmniej 10% udziałów lub akcji</w:t>
      </w:r>
      <w:r w:rsidR="00637CD3" w:rsidRPr="00BA3F39">
        <w:rPr>
          <w:rFonts w:cs="Calibri"/>
          <w:color w:val="auto"/>
        </w:rPr>
        <w:t xml:space="preserve">, </w:t>
      </w:r>
      <w:r w:rsidRPr="00BA3F39">
        <w:rPr>
          <w:rFonts w:cs="Calibri"/>
          <w:color w:val="auto"/>
        </w:rPr>
        <w:t xml:space="preserve">pełnieniu funkcji członka organu nadzorczego lub zarządzającego, prokurenta, pełnomocnika, </w:t>
      </w:r>
    </w:p>
    <w:p w14:paraId="109B3F5C" w14:textId="77777777" w:rsidR="00FB4267" w:rsidRPr="00BA3F39" w:rsidRDefault="00FB4267">
      <w:pPr>
        <w:pStyle w:val="Akapitzlist"/>
        <w:numPr>
          <w:ilvl w:val="0"/>
          <w:numId w:val="27"/>
        </w:numPr>
        <w:shd w:val="clear" w:color="auto" w:fill="FFFFFF"/>
        <w:suppressAutoHyphens/>
        <w:spacing w:after="0" w:line="276" w:lineRule="auto"/>
        <w:ind w:left="1134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pozostawanie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EDA71E2" w14:textId="77777777" w:rsidR="00FB4267" w:rsidRPr="00BA3F39" w:rsidRDefault="00FB4267">
      <w:pPr>
        <w:pStyle w:val="Akapitzlist"/>
        <w:numPr>
          <w:ilvl w:val="0"/>
          <w:numId w:val="27"/>
        </w:numPr>
        <w:shd w:val="clear" w:color="auto" w:fill="FFFFFF"/>
        <w:suppressAutoHyphens/>
        <w:spacing w:after="0" w:line="276" w:lineRule="auto"/>
        <w:ind w:left="1134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pozostawaniu z wykonawcą w takim stosunku prawnym lub faktycznym, że istnieje uzasadniona wątpliwość co do ich bezstronności lub niezależności </w:t>
      </w:r>
      <w:r w:rsidR="00637CD3" w:rsidRPr="00BA3F39">
        <w:rPr>
          <w:rFonts w:cs="Calibri"/>
          <w:color w:val="auto"/>
        </w:rPr>
        <w:br/>
      </w:r>
      <w:r w:rsidRPr="00BA3F39">
        <w:rPr>
          <w:rFonts w:cs="Calibri"/>
          <w:color w:val="auto"/>
        </w:rPr>
        <w:t>w związku z postępowaniem o udzielenie zamówienia.</w:t>
      </w:r>
    </w:p>
    <w:p w14:paraId="0D4FAD31" w14:textId="77777777" w:rsidR="008F643B" w:rsidRPr="00BA3F39" w:rsidRDefault="008F643B" w:rsidP="008509EB">
      <w:p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color w:val="auto"/>
        </w:rPr>
      </w:pPr>
    </w:p>
    <w:p w14:paraId="44B3EC38" w14:textId="77777777" w:rsidR="00C3070E" w:rsidRPr="00BA3F39" w:rsidRDefault="00AC7068">
      <w:pPr>
        <w:pStyle w:val="Akapitzlist"/>
        <w:numPr>
          <w:ilvl w:val="0"/>
          <w:numId w:val="28"/>
        </w:numPr>
        <w:shd w:val="clear" w:color="auto" w:fill="FFFFFF"/>
        <w:suppressAutoHyphens/>
        <w:spacing w:after="0" w:line="276" w:lineRule="auto"/>
        <w:ind w:left="284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 xml:space="preserve">Z możliwości realizacji </w:t>
      </w:r>
      <w:r w:rsidR="00571E4A" w:rsidRPr="00BA3F39">
        <w:rPr>
          <w:rFonts w:cs="Calibri"/>
          <w:color w:val="auto"/>
        </w:rPr>
        <w:t xml:space="preserve">zamówienia </w:t>
      </w:r>
      <w:r w:rsidRPr="00BA3F39">
        <w:rPr>
          <w:rFonts w:cs="Calibri"/>
          <w:color w:val="auto"/>
        </w:rPr>
        <w:t xml:space="preserve">wyłączone są podmioty, </w:t>
      </w:r>
      <w:r w:rsidR="00637CD3" w:rsidRPr="00BA3F39">
        <w:rPr>
          <w:rFonts w:cs="Calibri"/>
          <w:color w:val="auto"/>
        </w:rPr>
        <w:t>które</w:t>
      </w:r>
      <w:r w:rsidRPr="00BA3F39">
        <w:rPr>
          <w:rFonts w:cs="Calibri"/>
          <w:color w:val="auto"/>
          <w:lang w:val="it-IT"/>
        </w:rPr>
        <w:t>:</w:t>
      </w:r>
    </w:p>
    <w:p w14:paraId="4579FBC2" w14:textId="3547D1A5" w:rsidR="008F643B" w:rsidRPr="00BA3F39" w:rsidRDefault="00BA5A51">
      <w:pPr>
        <w:pStyle w:val="Akapitzlist"/>
        <w:numPr>
          <w:ilvl w:val="0"/>
          <w:numId w:val="22"/>
        </w:num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color w:val="auto"/>
        </w:rPr>
      </w:pPr>
      <w:r w:rsidRPr="00BA5A51">
        <w:rPr>
          <w:rFonts w:cs="Calibri"/>
          <w:color w:val="auto"/>
        </w:rPr>
        <w:t>podlegają wykluczeniu z postępowania na podstawie 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</w:t>
      </w:r>
      <w:r w:rsidR="00AC7068" w:rsidRPr="00BA3F39">
        <w:rPr>
          <w:rFonts w:cs="Calibri"/>
          <w:color w:val="auto"/>
          <w:lang w:val="it-IT"/>
        </w:rPr>
        <w:t>;</w:t>
      </w:r>
      <w:r w:rsidR="00AC7068" w:rsidRPr="00BA3F39">
        <w:rPr>
          <w:rFonts w:eastAsia="Trebuchet MS" w:cs="Calibri"/>
          <w:vertAlign w:val="superscript"/>
        </w:rPr>
        <w:footnoteReference w:id="2"/>
      </w:r>
    </w:p>
    <w:p w14:paraId="73BC0C07" w14:textId="30A23BB6" w:rsidR="008F643B" w:rsidRPr="00BA3F39" w:rsidRDefault="00AC7068">
      <w:pPr>
        <w:pStyle w:val="NormalnyWeb"/>
        <w:numPr>
          <w:ilvl w:val="0"/>
          <w:numId w:val="22"/>
        </w:numPr>
        <w:spacing w:before="0" w:after="0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BA3F39">
        <w:rPr>
          <w:rFonts w:ascii="Calibri" w:hAnsi="Calibri" w:cs="Calibri"/>
          <w:color w:val="auto"/>
          <w:sz w:val="22"/>
          <w:szCs w:val="22"/>
        </w:rPr>
        <w:t xml:space="preserve">zachodzą w stosunku do nich przesłanki wykluczenia z postępowania na podstawie art. </w:t>
      </w:r>
      <w:r w:rsidRPr="00BA3F39">
        <w:rPr>
          <w:rFonts w:ascii="Calibri" w:hAnsi="Calibri" w:cs="Calibri"/>
          <w:color w:val="auto"/>
          <w:sz w:val="22"/>
          <w:szCs w:val="22"/>
          <w:u w:color="222222"/>
        </w:rPr>
        <w:t>7 ust. 1 ustawy z dnia 13 kwietnia 2022 r.</w:t>
      </w:r>
      <w:r w:rsidRPr="00BA3F39">
        <w:rPr>
          <w:rFonts w:ascii="Calibri" w:hAnsi="Calibri" w:cs="Calibri"/>
          <w:i/>
          <w:iCs/>
          <w:color w:val="auto"/>
          <w:sz w:val="22"/>
          <w:szCs w:val="22"/>
          <w:u w:color="222222"/>
        </w:rPr>
        <w:t xml:space="preserve"> o </w:t>
      </w:r>
      <w:r w:rsidR="00637CD3" w:rsidRPr="00BA3F39">
        <w:rPr>
          <w:rFonts w:ascii="Calibri" w:hAnsi="Calibri" w:cs="Calibri"/>
          <w:i/>
          <w:iCs/>
          <w:color w:val="auto"/>
          <w:sz w:val="22"/>
          <w:szCs w:val="22"/>
          <w:u w:color="222222"/>
        </w:rPr>
        <w:t>szczególnych</w:t>
      </w:r>
      <w:r w:rsidRPr="00BA3F39">
        <w:rPr>
          <w:rFonts w:ascii="Calibri" w:hAnsi="Calibri" w:cs="Calibri"/>
          <w:i/>
          <w:iCs/>
          <w:color w:val="auto"/>
          <w:sz w:val="22"/>
          <w:szCs w:val="22"/>
          <w:u w:color="222222"/>
        </w:rPr>
        <w:t xml:space="preserve"> rozwiązaniach w zakresie przeciwdziałania </w:t>
      </w:r>
      <w:r w:rsidR="00A3494B" w:rsidRPr="00BA3F39">
        <w:rPr>
          <w:rFonts w:ascii="Calibri" w:hAnsi="Calibri" w:cs="Calibri"/>
          <w:i/>
          <w:iCs/>
          <w:color w:val="auto"/>
          <w:sz w:val="22"/>
          <w:szCs w:val="22"/>
          <w:u w:color="222222"/>
        </w:rPr>
        <w:t>w</w:t>
      </w:r>
      <w:r w:rsidRPr="00BA3F39">
        <w:rPr>
          <w:rFonts w:ascii="Calibri" w:hAnsi="Calibri" w:cs="Calibri"/>
          <w:i/>
          <w:iCs/>
          <w:color w:val="auto"/>
          <w:sz w:val="22"/>
          <w:szCs w:val="22"/>
          <w:u w:color="222222"/>
        </w:rPr>
        <w:t xml:space="preserve">spieraniu agresji na Ukrainę oraz służących ochronie bezpieczeństwa narodowego </w:t>
      </w:r>
      <w:r w:rsidRPr="00BA3F39">
        <w:rPr>
          <w:rFonts w:ascii="Calibri" w:hAnsi="Calibri" w:cs="Calibri"/>
          <w:color w:val="auto"/>
          <w:sz w:val="22"/>
          <w:szCs w:val="22"/>
          <w:u w:color="222222"/>
        </w:rPr>
        <w:t>(</w:t>
      </w:r>
      <w:r w:rsidR="00CA2521" w:rsidRPr="00CA2521">
        <w:rPr>
          <w:rFonts w:ascii="Calibri" w:hAnsi="Calibri" w:cs="Calibri"/>
          <w:color w:val="auto"/>
          <w:sz w:val="22"/>
          <w:szCs w:val="22"/>
          <w:u w:color="222222"/>
        </w:rPr>
        <w:t>Dz.U. 2025 poz. 514</w:t>
      </w:r>
      <w:r w:rsidRPr="00BA3F39">
        <w:rPr>
          <w:rFonts w:ascii="Calibri" w:hAnsi="Calibri" w:cs="Calibri"/>
          <w:color w:val="auto"/>
          <w:sz w:val="22"/>
          <w:szCs w:val="22"/>
          <w:u w:color="222222"/>
        </w:rPr>
        <w:t>)</w:t>
      </w:r>
      <w:r w:rsidRPr="00BA3F39">
        <w:rPr>
          <w:rFonts w:ascii="Calibri" w:hAnsi="Calibri" w:cs="Calibri"/>
          <w:i/>
          <w:iCs/>
          <w:color w:val="auto"/>
          <w:sz w:val="22"/>
          <w:szCs w:val="22"/>
          <w:u w:color="222222"/>
        </w:rPr>
        <w:t>.</w:t>
      </w:r>
      <w:r w:rsidRPr="00BA3F39">
        <w:rPr>
          <w:rFonts w:ascii="Calibri" w:eastAsia="Trebuchet MS" w:hAnsi="Calibri" w:cs="Calibri"/>
          <w:color w:val="auto"/>
          <w:sz w:val="22"/>
          <w:szCs w:val="22"/>
          <w:u w:color="222222"/>
          <w:vertAlign w:val="superscript"/>
        </w:rPr>
        <w:footnoteReference w:id="3"/>
      </w:r>
    </w:p>
    <w:p w14:paraId="10265E7C" w14:textId="77777777" w:rsidR="00C3070E" w:rsidRPr="00BA3F39" w:rsidRDefault="00C3070E" w:rsidP="008509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76" w:lineRule="auto"/>
        <w:rPr>
          <w:rFonts w:cs="Calibri"/>
          <w:color w:val="auto"/>
        </w:rPr>
      </w:pPr>
    </w:p>
    <w:p w14:paraId="2B036AED" w14:textId="77777777" w:rsidR="008F643B" w:rsidRPr="00BA3F39" w:rsidRDefault="00C46251" w:rsidP="008509EB">
      <w:p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BA3F39">
        <w:rPr>
          <w:rFonts w:cs="Calibri"/>
          <w:b/>
          <w:bCs/>
          <w:color w:val="auto"/>
        </w:rPr>
        <w:t xml:space="preserve"> </w:t>
      </w:r>
      <w:r w:rsidR="00AC7068" w:rsidRPr="00BA3F39">
        <w:rPr>
          <w:rFonts w:cs="Calibri"/>
          <w:b/>
          <w:bCs/>
          <w:color w:val="auto"/>
        </w:rPr>
        <w:t xml:space="preserve">9. Warunki dokonania zmiany umowy: </w:t>
      </w:r>
    </w:p>
    <w:p w14:paraId="3D29E28F" w14:textId="77777777" w:rsidR="009A1C50" w:rsidRPr="00BA3F39" w:rsidRDefault="009A1C50" w:rsidP="008509EB">
      <w:p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 xml:space="preserve">Zamawiający zastrzega sobie możliwość dokonania zmiany umowy warunkowej i ostatecznej zawartej w wyniku przeprowadzenia Zapytania Ofertowego, w następujących przypadkach: </w:t>
      </w:r>
    </w:p>
    <w:p w14:paraId="0AE56756" w14:textId="77777777" w:rsidR="009A1C50" w:rsidRPr="00BA3F39" w:rsidRDefault="009A1C50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w wyniku zaistnienia przyczyn, niezależnych od Zamawiającego oraz Wykonawcy (przy dochowaniu przez niego należytej staranności) skutkujących niemożliwością lub znacznymi opóźnieniami w realizacji zamówienia a w szczególności czasowy brak dostępności na rynku zasobów potrzebnych do realizacji przedmiotu zamówienia,</w:t>
      </w:r>
    </w:p>
    <w:p w14:paraId="1DBA0A7D" w14:textId="77777777" w:rsidR="009A1C50" w:rsidRPr="00BA3F39" w:rsidRDefault="009A1C50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wystąpienie siły wyższej, uniemożliwiającej wykonanie przedmiotu zamówienia w terminach określonych w umowie. „Siła wyższa” oznacza wydarzenia zewnętrzne, nieprzewidywalne, nieoczekiwane i poza kontrolą Stron, występujące po podpisaniu Umowy, a powodujące niemożliwość wywiązania się z Umowy, </w:t>
      </w:r>
    </w:p>
    <w:p w14:paraId="05311263" w14:textId="77777777" w:rsidR="009A1C50" w:rsidRPr="00BA3F39" w:rsidRDefault="009A1C50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w przypadku zmian w harmonogramie realizacji projektu, w szczególności w przypadku wystąpienia konieczności wydłużenia/przesunięcia</w:t>
      </w:r>
      <w:r w:rsidRPr="00BA3F39">
        <w:rPr>
          <w:rFonts w:cs="Calibri"/>
          <w:color w:val="auto"/>
          <w:lang w:val="pt-PT"/>
        </w:rPr>
        <w:t xml:space="preserve"> termin</w:t>
      </w:r>
      <w:r w:rsidRPr="00BA3F39">
        <w:rPr>
          <w:rFonts w:cs="Calibri"/>
          <w:color w:val="auto"/>
          <w:lang w:val="es-ES_tradnl"/>
        </w:rPr>
        <w:t>ó</w:t>
      </w:r>
      <w:r w:rsidRPr="00BA3F39">
        <w:rPr>
          <w:rFonts w:cs="Calibri"/>
          <w:color w:val="auto"/>
        </w:rPr>
        <w:t>w realizacji poszczególnych zadań i etap</w:t>
      </w:r>
      <w:r w:rsidRPr="00BA3F39">
        <w:rPr>
          <w:rFonts w:cs="Calibri"/>
          <w:color w:val="auto"/>
          <w:lang w:val="es-ES_tradnl"/>
        </w:rPr>
        <w:t>ó</w:t>
      </w:r>
      <w:r w:rsidRPr="00BA3F39">
        <w:rPr>
          <w:rFonts w:cs="Calibri"/>
          <w:color w:val="auto"/>
        </w:rPr>
        <w:t>w, spowodowana obiektywnymi czynnikami, niezależnymi od Zamawiającego i Wykonawcy, uniemożliwiającymi realizację zamówienia w pierwotnie określonych terminach, mającymi wpływ na jakość realizacji przedmiotu umowy,</w:t>
      </w:r>
    </w:p>
    <w:p w14:paraId="469B238D" w14:textId="77777777" w:rsidR="009A1C50" w:rsidRPr="00BA3F39" w:rsidRDefault="009A1C50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w przypadku wystąpienia okoliczności niezależnych od Wykonawcy, na jego uzasadniony wniosek, pod warunkiem, że zmiana ta wynika z okoliczności, których Wykonawca nie mógł przewidzieć na etapie składania oferty i nie jest przez niego zawiniona,</w:t>
      </w:r>
    </w:p>
    <w:p w14:paraId="48AFABEB" w14:textId="77777777" w:rsidR="009A1C50" w:rsidRPr="00BA3F39" w:rsidRDefault="009A1C50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w przypadku konieczności wprowadzenia zmian, których Zamawiający nie mógł przewidzieć w chwili zawarcia umowy, o czas niezbędny do wprowadzenia tych zmian,</w:t>
      </w:r>
    </w:p>
    <w:p w14:paraId="16632C18" w14:textId="77777777" w:rsidR="009A1C50" w:rsidRPr="00BA3F39" w:rsidRDefault="009A1C50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zmian powszechnie obowiązujących przepis</w:t>
      </w:r>
      <w:r w:rsidRPr="00BA3F39">
        <w:rPr>
          <w:rFonts w:cs="Calibri"/>
          <w:color w:val="auto"/>
          <w:lang w:val="es-ES_tradnl"/>
        </w:rPr>
        <w:t>ó</w:t>
      </w:r>
      <w:r w:rsidRPr="00BA3F39">
        <w:rPr>
          <w:rFonts w:cs="Calibri"/>
          <w:color w:val="auto"/>
        </w:rPr>
        <w:t>w prawa w zakresie mającym wpływ na realizację umowy,</w:t>
      </w:r>
    </w:p>
    <w:p w14:paraId="759F4066" w14:textId="77777777" w:rsidR="009A1C50" w:rsidRPr="00BA3F39" w:rsidRDefault="009A1C50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powstania rozbieżności lub niejasności w rozumieniu pojęć użytych w umowie, których nie będzie można usunąć w inny sposób, a zmiana będzie umożliwiać usunięcie rozbieżności </w:t>
      </w:r>
      <w:r w:rsidRPr="00BA3F39">
        <w:rPr>
          <w:rFonts w:cs="Calibri"/>
          <w:color w:val="auto"/>
        </w:rPr>
        <w:br/>
        <w:t>i doprecyzowanie umowy w celu jednoznacznej interpretacji jej postanowień przez strony, przy jednoczesnym braku zmiany charakteru umowy;</w:t>
      </w:r>
    </w:p>
    <w:p w14:paraId="5D22FC02" w14:textId="77777777" w:rsidR="00BA5A51" w:rsidRPr="008544D6" w:rsidRDefault="00BA5A51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8544D6">
        <w:rPr>
          <w:rFonts w:cs="Calibri"/>
          <w:color w:val="auto"/>
        </w:rPr>
        <w:t xml:space="preserve">zmiana nie prowadzi do zmiany ogólnego charakteru umowy, a łączna wartość zmian jest mniejsza niż </w:t>
      </w:r>
      <w:r w:rsidRPr="00CF75B7">
        <w:rPr>
          <w:rFonts w:cs="Calibri"/>
          <w:color w:val="auto"/>
        </w:rPr>
        <w:t xml:space="preserve">5 538 000 </w:t>
      </w:r>
      <w:r w:rsidRPr="008544D6">
        <w:rPr>
          <w:rFonts w:cs="Calibri"/>
          <w:color w:val="auto"/>
        </w:rPr>
        <w:t xml:space="preserve">EUR w przypadku robót budowlanych i jednocześnie jest mniejsza od 15% wartości zamówienia określonej pierwotnie w umowie; </w:t>
      </w:r>
    </w:p>
    <w:p w14:paraId="52E421A7" w14:textId="77777777" w:rsidR="009A1C50" w:rsidRPr="00BA3F39" w:rsidRDefault="009A1C50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zmiany dotyczą realizacji dodatkowych usług lub od dotychczasowego wykonawcy, nieobjętych zamówieniem podstawowym, o ile stały się niezbędne i zostały spełnione łącznie następujące warunki:</w:t>
      </w:r>
    </w:p>
    <w:p w14:paraId="14EBDF4F" w14:textId="77777777" w:rsidR="009A1C50" w:rsidRPr="00BA3F39" w:rsidRDefault="009A1C50">
      <w:pPr>
        <w:pStyle w:val="Akapitzlist"/>
        <w:numPr>
          <w:ilvl w:val="0"/>
          <w:numId w:val="30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7E292CC" w14:textId="77777777" w:rsidR="009A1C50" w:rsidRPr="00BA3F39" w:rsidRDefault="009A1C50">
      <w:pPr>
        <w:pStyle w:val="Akapitzlist"/>
        <w:numPr>
          <w:ilvl w:val="0"/>
          <w:numId w:val="30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lastRenderedPageBreak/>
        <w:t>zmiana wykonawcy spowodowałaby istotną niedogodność lub znaczne zwiększenie kosztów dla zamawiającego,</w:t>
      </w:r>
    </w:p>
    <w:p w14:paraId="0A265F53" w14:textId="77777777" w:rsidR="009A1C50" w:rsidRPr="00BA3F39" w:rsidRDefault="009A1C50">
      <w:pPr>
        <w:pStyle w:val="Akapitzlist"/>
        <w:numPr>
          <w:ilvl w:val="0"/>
          <w:numId w:val="30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wartość zmian nie przekracza 50% wartości zamówienia określonej pierwotnie w umowie,</w:t>
      </w:r>
    </w:p>
    <w:p w14:paraId="7D23A401" w14:textId="77777777" w:rsidR="009A1C50" w:rsidRPr="00BA3F39" w:rsidRDefault="009A1C50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 xml:space="preserve">zmiana nie prowadzi do zmiany ogólnego charakteru umowy i zostały spełnione łącznie następujące warunki: </w:t>
      </w:r>
    </w:p>
    <w:p w14:paraId="5B57A4AF" w14:textId="77777777" w:rsidR="009A1C50" w:rsidRPr="00BA3F39" w:rsidRDefault="009A1C50">
      <w:pPr>
        <w:pStyle w:val="Akapitzlist"/>
        <w:numPr>
          <w:ilvl w:val="0"/>
          <w:numId w:val="31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konieczność zmiany umowy spowodowana jest okolicznościami, których zamawiający, działając z należytą starannością, nie mógł przewidzieć, </w:t>
      </w:r>
    </w:p>
    <w:p w14:paraId="4C55C42F" w14:textId="77777777" w:rsidR="009A1C50" w:rsidRPr="00BA3F39" w:rsidRDefault="009A1C50">
      <w:pPr>
        <w:pStyle w:val="Akapitzlist"/>
        <w:numPr>
          <w:ilvl w:val="0"/>
          <w:numId w:val="31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wartość zmian nie przekracza 50% wartości zamówienia określonej pierwotnie w umowie,</w:t>
      </w:r>
    </w:p>
    <w:p w14:paraId="11542D86" w14:textId="77777777" w:rsidR="009A1C50" w:rsidRPr="00BA3F39" w:rsidRDefault="009A1C50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 xml:space="preserve">wykonawcę, któremu zamawiający udzielił zamówienia, ma zastąpić nowy wykonawca: </w:t>
      </w:r>
    </w:p>
    <w:p w14:paraId="6563171D" w14:textId="77777777" w:rsidR="009A1C50" w:rsidRPr="00BA3F39" w:rsidRDefault="009A1C50">
      <w:pPr>
        <w:pStyle w:val="Akapitzlist"/>
        <w:numPr>
          <w:ilvl w:val="0"/>
          <w:numId w:val="32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 </w:t>
      </w:r>
    </w:p>
    <w:p w14:paraId="257A9E89" w14:textId="77777777" w:rsidR="009A1C50" w:rsidRPr="00BA3F39" w:rsidRDefault="009A1C50">
      <w:pPr>
        <w:pStyle w:val="Akapitzlist"/>
        <w:numPr>
          <w:ilvl w:val="0"/>
          <w:numId w:val="32"/>
        </w:num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color w:val="auto"/>
        </w:rPr>
      </w:pPr>
      <w:r w:rsidRPr="00BA3F39">
        <w:rPr>
          <w:rFonts w:cs="Calibri"/>
          <w:color w:val="auto"/>
        </w:rPr>
        <w:t xml:space="preserve">w wyniku przejęcia przez zamawiającego zobowiązań wykonawcy względem jego podwykonawców – w przypadku zmiany podwykonawcy, zamawiający może zawrzeć umowę z nowym podwykonawcą bez zmiany warunków realizacji zamówienia </w:t>
      </w:r>
      <w:r w:rsidRPr="00BA3F39">
        <w:rPr>
          <w:rFonts w:cs="Calibri"/>
          <w:color w:val="auto"/>
        </w:rPr>
        <w:br/>
        <w:t>z uwzględnieniem dokonanych płatności z tytułu dotychczas zrealizowanych prac.</w:t>
      </w:r>
    </w:p>
    <w:p w14:paraId="6CA5B0A9" w14:textId="77777777" w:rsidR="00BA5A51" w:rsidRPr="00BA5A51" w:rsidRDefault="00BA5A51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5A51">
        <w:rPr>
          <w:rFonts w:cs="Calibri"/>
          <w:color w:val="auto"/>
        </w:rPr>
        <w:t>nieprzewidziane warunki techniczne, terenowe i wodne;</w:t>
      </w:r>
    </w:p>
    <w:p w14:paraId="2B773FDA" w14:textId="77777777" w:rsidR="00BA5A51" w:rsidRPr="00BA5A51" w:rsidRDefault="00BA5A51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5A51">
        <w:rPr>
          <w:rFonts w:cs="Calibri"/>
          <w:color w:val="auto"/>
        </w:rPr>
        <w:t>wystąpienie konieczności wykonania robót dodatkowych lub zamiennych wstrzymujących (opóźniających) realizacje robót zasadniczych, a wynikających z nieprzewidzianych zdarzeń o charakterze technicznym lub eksploatacyjnym;</w:t>
      </w:r>
    </w:p>
    <w:p w14:paraId="18D95CCC" w14:textId="77777777" w:rsidR="00BA5A51" w:rsidRPr="00BA5A51" w:rsidRDefault="00BA5A51">
      <w:pPr>
        <w:pStyle w:val="Akapitzlist"/>
        <w:numPr>
          <w:ilvl w:val="0"/>
          <w:numId w:val="24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BA5A51">
        <w:rPr>
          <w:rFonts w:cs="Calibri"/>
          <w:color w:val="auto"/>
        </w:rPr>
        <w:t>spowodowanymi wyjątkowo niesprzyjającymi warunkami atmosferycznymi, uniemożliwiającymi prowadzenie robót budowlanych lub dokonywanie innych czynności zleconych Umową, a trwającymi przez okres mający wpływ na dotrzymanie terminu wykonania umowy. Za wyjątkowo niesprzyjające warunki atmosferyczne przyjmuje się takie warunki, które łącznie biorąc pod uwagę - wymogi reżimów technologicznych determinujących wykonanie poszczególnych robót budowanych skutkują wstrzymaniem ich prowadzenia oraz ilość dni lub intensywność występowania niesprzyjających warunków atmosferycznych skutkująca przeszkodami, o których mowa powyżej, jest dużo (co najmniej o 30%) większa od średniej miesięcznej dla danego miesiąca, z ostatniego pięciolecia, licząc od daty składania oferty wstecz.</w:t>
      </w:r>
    </w:p>
    <w:p w14:paraId="6C20AFEE" w14:textId="77777777" w:rsidR="00067A97" w:rsidRPr="00BA3F39" w:rsidRDefault="00067A97" w:rsidP="008509EB">
      <w:pPr>
        <w:pStyle w:val="Akapitzlist"/>
        <w:shd w:val="clear" w:color="auto" w:fill="FFFFFF"/>
        <w:suppressAutoHyphens/>
        <w:spacing w:after="0" w:line="276" w:lineRule="auto"/>
        <w:ind w:left="927"/>
        <w:jc w:val="both"/>
        <w:rPr>
          <w:rFonts w:eastAsia="Trebuchet MS" w:cs="Calibri"/>
          <w:color w:val="auto"/>
        </w:rPr>
      </w:pPr>
    </w:p>
    <w:p w14:paraId="3D0A2636" w14:textId="77777777" w:rsidR="008F643B" w:rsidRPr="00BA3F39" w:rsidRDefault="00AC7068" w:rsidP="008509EB">
      <w:pPr>
        <w:shd w:val="clear" w:color="auto" w:fill="FFFFFF"/>
        <w:suppressAutoHyphens/>
        <w:spacing w:after="0" w:line="276" w:lineRule="auto"/>
        <w:jc w:val="both"/>
        <w:rPr>
          <w:rFonts w:eastAsia="Trebuchet MS" w:cs="Calibri"/>
          <w:color w:val="auto"/>
        </w:rPr>
      </w:pPr>
      <w:r w:rsidRPr="00BA3F39">
        <w:rPr>
          <w:rFonts w:cs="Calibri"/>
          <w:b/>
          <w:bCs/>
          <w:color w:val="auto"/>
        </w:rPr>
        <w:t>10. Zastrzeżenia</w:t>
      </w:r>
    </w:p>
    <w:p w14:paraId="4968BD0F" w14:textId="77777777" w:rsidR="009A1C50" w:rsidRPr="00BA3F39" w:rsidRDefault="009A1C50">
      <w:pPr>
        <w:pStyle w:val="Akapitzlist"/>
        <w:numPr>
          <w:ilvl w:val="0"/>
          <w:numId w:val="35"/>
        </w:numPr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Zamawiający zastrzega, iż w umowie zawartej z wybranym Wykonawcą przewidziane zostaną kary umowne za zwłokę w realizacji zamówienia w wysokości 0,</w:t>
      </w:r>
      <w:r w:rsidR="002E1B17" w:rsidRPr="00BA3F39">
        <w:rPr>
          <w:rFonts w:cs="Calibri"/>
          <w:color w:val="auto"/>
        </w:rPr>
        <w:t>1</w:t>
      </w:r>
      <w:r w:rsidRPr="00BA3F39">
        <w:rPr>
          <w:rFonts w:cs="Calibri"/>
          <w:color w:val="auto"/>
        </w:rPr>
        <w:t xml:space="preserve">% wartości kontraktu netto za każdy dzień </w:t>
      </w:r>
      <w:r w:rsidR="00DE05E9" w:rsidRPr="00BA3F39">
        <w:rPr>
          <w:rFonts w:cs="Calibri"/>
          <w:color w:val="auto"/>
        </w:rPr>
        <w:t>zwłoki</w:t>
      </w:r>
      <w:r w:rsidRPr="00BA3F39">
        <w:rPr>
          <w:rFonts w:cs="Calibri"/>
          <w:color w:val="auto"/>
        </w:rPr>
        <w:t xml:space="preserve"> w realizacji zamówienia, nie więcej niż 10% wartości</w:t>
      </w:r>
      <w:r w:rsidRPr="00BA3F39">
        <w:rPr>
          <w:rFonts w:cs="Calibri"/>
          <w:color w:val="auto"/>
          <w:lang w:val="it-IT"/>
        </w:rPr>
        <w:t xml:space="preserve"> </w:t>
      </w:r>
      <w:r w:rsidRPr="00BA3F39">
        <w:rPr>
          <w:rFonts w:cs="Calibri"/>
          <w:color w:val="auto"/>
        </w:rPr>
        <w:t>kontraktu netto, na co Wykonawca wyraża zgodę składając ofertę na niniejsze zapytanie.</w:t>
      </w:r>
    </w:p>
    <w:p w14:paraId="26EA043D" w14:textId="77777777" w:rsidR="009A1C50" w:rsidRDefault="009A1C50">
      <w:pPr>
        <w:pStyle w:val="Akapitzlist"/>
        <w:numPr>
          <w:ilvl w:val="0"/>
          <w:numId w:val="35"/>
        </w:numPr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Oferent ponosi wszelkie koszty własne związane z przygotowaniem i złożeniem oferty, niezależnie od wyniku postępowania.</w:t>
      </w:r>
    </w:p>
    <w:p w14:paraId="5B3F9154" w14:textId="6259F5EC" w:rsidR="00BA5A51" w:rsidRPr="00BA3F39" w:rsidRDefault="00BA5A51">
      <w:pPr>
        <w:pStyle w:val="Akapitzlist"/>
        <w:numPr>
          <w:ilvl w:val="0"/>
          <w:numId w:val="35"/>
        </w:numPr>
        <w:suppressAutoHyphens/>
        <w:spacing w:after="0" w:line="276" w:lineRule="auto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Zamawiający przewiduje</w:t>
      </w:r>
      <w:r w:rsidRPr="00BA5A51">
        <w:rPr>
          <w:rFonts w:cs="Calibri"/>
          <w:color w:val="auto"/>
        </w:rPr>
        <w:t xml:space="preserve"> płatności częściowe</w:t>
      </w:r>
      <w:r>
        <w:rPr>
          <w:rFonts w:cs="Calibri"/>
          <w:color w:val="auto"/>
        </w:rPr>
        <w:t xml:space="preserve"> dla Wykonawcy, realizowane</w:t>
      </w:r>
      <w:r w:rsidRPr="00BA5A51">
        <w:rPr>
          <w:rFonts w:cs="Calibri"/>
          <w:color w:val="auto"/>
        </w:rPr>
        <w:t xml:space="preserve"> po wykonaniu </w:t>
      </w:r>
      <w:r>
        <w:rPr>
          <w:rFonts w:cs="Calibri"/>
          <w:color w:val="auto"/>
        </w:rPr>
        <w:t xml:space="preserve">poszczególnych </w:t>
      </w:r>
      <w:r w:rsidRPr="00BA5A51">
        <w:rPr>
          <w:rFonts w:cs="Calibri"/>
          <w:color w:val="auto"/>
        </w:rPr>
        <w:t>etap</w:t>
      </w:r>
      <w:r>
        <w:rPr>
          <w:rFonts w:cs="Calibri"/>
          <w:color w:val="auto"/>
        </w:rPr>
        <w:t>ów prac,</w:t>
      </w:r>
      <w:r w:rsidRPr="00BA5A51">
        <w:rPr>
          <w:rFonts w:cs="Calibri"/>
          <w:color w:val="auto"/>
        </w:rPr>
        <w:t xml:space="preserve"> na podstawie</w:t>
      </w:r>
      <w:r>
        <w:rPr>
          <w:rFonts w:cs="Calibri"/>
          <w:color w:val="auto"/>
        </w:rPr>
        <w:t xml:space="preserve"> podpisanych obustronnie</w:t>
      </w:r>
      <w:r w:rsidRPr="00BA5A51">
        <w:rPr>
          <w:rFonts w:cs="Calibri"/>
          <w:color w:val="auto"/>
        </w:rPr>
        <w:t xml:space="preserve"> protokołów odbiorów </w:t>
      </w:r>
      <w:r w:rsidRPr="00BA5A51">
        <w:rPr>
          <w:rFonts w:cs="Calibri"/>
          <w:color w:val="auto"/>
        </w:rPr>
        <w:lastRenderedPageBreak/>
        <w:t xml:space="preserve">częściowych. </w:t>
      </w:r>
      <w:r>
        <w:rPr>
          <w:rFonts w:cs="Calibri"/>
          <w:color w:val="auto"/>
        </w:rPr>
        <w:t xml:space="preserve">Szczegółowy harmonogram zostanie określony w umowie. Nie przewiduje się wypłaty zaliczek na poczet wykonania prac. </w:t>
      </w:r>
    </w:p>
    <w:p w14:paraId="3F3B94B2" w14:textId="77777777" w:rsidR="00BA5A51" w:rsidRPr="00BA3F39" w:rsidRDefault="00BA5A51">
      <w:pPr>
        <w:pStyle w:val="Akapitzlist"/>
        <w:numPr>
          <w:ilvl w:val="0"/>
          <w:numId w:val="35"/>
        </w:numPr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Zamawiający zastrzega sobie prawo do zmiany zapytania ofertowego i formularza ofertowego w przypadku błędów w zapytaniu ofertowym, konieczności dokonania uzupełnień w takim przypadku Zamawiający: </w:t>
      </w:r>
    </w:p>
    <w:p w14:paraId="6BC44541" w14:textId="77777777" w:rsidR="00BA5A51" w:rsidRPr="00BA3F39" w:rsidRDefault="00BA5A51" w:rsidP="00BA5A51">
      <w:pPr>
        <w:pStyle w:val="Akapitzlist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- informuje w zapytaniu ofertowym o zakresie zmian,</w:t>
      </w:r>
    </w:p>
    <w:p w14:paraId="63A1D196" w14:textId="77777777" w:rsidR="00BA5A51" w:rsidRPr="00BA3F39" w:rsidRDefault="00BA5A51" w:rsidP="00BA5A51">
      <w:pPr>
        <w:pStyle w:val="Akapitzlist"/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- przedłuża termin składania ofert o czas niezbędny do wprowadzenia zmian w ofertach, jeżeli jest to konieczne z uwagi na zakres wprowadzonych zmian. </w:t>
      </w:r>
    </w:p>
    <w:p w14:paraId="366DD4DB" w14:textId="1BE991E9" w:rsidR="00293C6B" w:rsidRPr="00BA3F39" w:rsidRDefault="00CA2521">
      <w:pPr>
        <w:pStyle w:val="Akapitzlis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cs="Calibri"/>
        </w:rPr>
      </w:pPr>
      <w:r w:rsidRPr="00CA2521">
        <w:rPr>
          <w:rFonts w:cs="Calibri"/>
        </w:rPr>
        <w:t>W trakcie oceny ofert Zamawiający może wzywać Oferentów do złożenia wyjaśnień lub uzupełnień dotyczących złożonych przez nich ofert. Komunikacja między Zamawiającym, a Oferentem odbędzie się drogą mailową, na adres mailowy Oferenta wskazany w formularzu ofertowym</w:t>
      </w:r>
      <w:r>
        <w:rPr>
          <w:rFonts w:cs="Calibri"/>
        </w:rPr>
        <w:t>.</w:t>
      </w:r>
    </w:p>
    <w:p w14:paraId="2E8BB7DE" w14:textId="77777777" w:rsidR="009A1C50" w:rsidRPr="00BA3F39" w:rsidRDefault="009A1C50">
      <w:pPr>
        <w:pStyle w:val="Akapitzlist"/>
        <w:numPr>
          <w:ilvl w:val="0"/>
          <w:numId w:val="35"/>
        </w:numPr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Kończąc procedurę oceny ofert Zamawiający podejmie decyzję o wyborze najkorzystniejszej oferty.</w:t>
      </w:r>
    </w:p>
    <w:p w14:paraId="41197F1D" w14:textId="77777777" w:rsidR="009A1C50" w:rsidRPr="00BA3F39" w:rsidRDefault="009A1C50">
      <w:pPr>
        <w:pStyle w:val="Akapitzlist"/>
        <w:numPr>
          <w:ilvl w:val="0"/>
          <w:numId w:val="35"/>
        </w:numPr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 xml:space="preserve">Złożenie oferty w ramach Zapytania Ofertowego jest jednoznaczne z zaakceptowaniem zasad określonych w zapytaniu ofertowym. </w:t>
      </w:r>
    </w:p>
    <w:p w14:paraId="0A2E4F9C" w14:textId="3D2B42D1" w:rsidR="009A1C50" w:rsidRPr="00BA3F39" w:rsidRDefault="009A1C50">
      <w:pPr>
        <w:pStyle w:val="Akapitzlist"/>
        <w:numPr>
          <w:ilvl w:val="0"/>
          <w:numId w:val="35"/>
        </w:numPr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Zamawiający w uzasadnionym przypadku ma prawo do anulowania zapytania ofertowego w każdym momencie postępowania.</w:t>
      </w:r>
    </w:p>
    <w:p w14:paraId="2DB0BF82" w14:textId="77777777" w:rsidR="009A1C50" w:rsidRPr="00BA3F39" w:rsidRDefault="009A1C50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76" w:lineRule="auto"/>
        <w:jc w:val="both"/>
        <w:rPr>
          <w:rFonts w:cs="Calibri"/>
          <w:color w:val="FF0000"/>
        </w:rPr>
      </w:pPr>
      <w:r w:rsidRPr="00BA3F39">
        <w:rPr>
          <w:rFonts w:cs="Calibri"/>
          <w:color w:val="auto"/>
        </w:rPr>
        <w:t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14:paraId="70AF9BAA" w14:textId="77777777" w:rsidR="009A1C50" w:rsidRPr="00BA3F39" w:rsidRDefault="009A1C50" w:rsidP="008509EB">
      <w:pPr>
        <w:pStyle w:val="Akapitzlist"/>
        <w:suppressAutoHyphens/>
        <w:spacing w:after="0" w:line="276" w:lineRule="auto"/>
        <w:jc w:val="both"/>
        <w:rPr>
          <w:rFonts w:eastAsia="Trebuchet MS" w:cs="Calibri"/>
          <w:color w:val="auto"/>
        </w:rPr>
      </w:pPr>
    </w:p>
    <w:p w14:paraId="1BF3C6DD" w14:textId="77777777" w:rsidR="009A1C50" w:rsidRPr="00BA3F39" w:rsidRDefault="009A1C50" w:rsidP="008509EB">
      <w:pPr>
        <w:pStyle w:val="Akapitzlist"/>
        <w:suppressAutoHyphens/>
        <w:spacing w:after="0" w:line="276" w:lineRule="auto"/>
        <w:ind w:left="284"/>
        <w:jc w:val="both"/>
        <w:rPr>
          <w:rFonts w:eastAsia="Trebuchet MS" w:cs="Calibri"/>
          <w:b/>
          <w:color w:val="auto"/>
        </w:rPr>
      </w:pPr>
      <w:r w:rsidRPr="00BA3F39">
        <w:rPr>
          <w:rFonts w:cs="Calibri"/>
          <w:b/>
          <w:color w:val="auto"/>
        </w:rPr>
        <w:t>Załączniki:</w:t>
      </w:r>
    </w:p>
    <w:p w14:paraId="7220DABB" w14:textId="02E49E71" w:rsidR="009A1C50" w:rsidRDefault="009A1C50">
      <w:pPr>
        <w:pStyle w:val="Akapitzlist"/>
        <w:numPr>
          <w:ilvl w:val="0"/>
          <w:numId w:val="48"/>
        </w:numPr>
        <w:suppressAutoHyphens/>
        <w:spacing w:after="0" w:line="276" w:lineRule="auto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Formularz ofertowy</w:t>
      </w:r>
      <w:r w:rsidRPr="005D6C63">
        <w:rPr>
          <w:rFonts w:cs="Calibri"/>
          <w:color w:val="auto"/>
        </w:rPr>
        <w:t xml:space="preserve"> </w:t>
      </w:r>
    </w:p>
    <w:p w14:paraId="71743EF4" w14:textId="0BB6266C" w:rsidR="006312BF" w:rsidRDefault="002929F0" w:rsidP="002929F0">
      <w:pPr>
        <w:pStyle w:val="Akapitzlist"/>
        <w:numPr>
          <w:ilvl w:val="0"/>
          <w:numId w:val="48"/>
        </w:numPr>
        <w:spacing w:after="0" w:line="276" w:lineRule="auto"/>
        <w:jc w:val="both"/>
        <w:rPr>
          <w:rFonts w:cs="Calibri"/>
          <w:color w:val="auto"/>
        </w:rPr>
      </w:pPr>
      <w:r w:rsidRPr="002929F0">
        <w:rPr>
          <w:rFonts w:cs="Calibri"/>
          <w:color w:val="auto"/>
        </w:rPr>
        <w:t xml:space="preserve">Załącznik </w:t>
      </w:r>
      <w:r>
        <w:rPr>
          <w:rFonts w:cs="Calibri"/>
          <w:color w:val="auto"/>
        </w:rPr>
        <w:t>1</w:t>
      </w:r>
      <w:r w:rsidRPr="002929F0">
        <w:rPr>
          <w:rFonts w:cs="Calibri"/>
          <w:color w:val="auto"/>
        </w:rPr>
        <w:t>R</w:t>
      </w:r>
    </w:p>
    <w:p w14:paraId="13D5D6E0" w14:textId="4518BE38" w:rsidR="002929F0" w:rsidRDefault="002929F0" w:rsidP="002929F0">
      <w:pPr>
        <w:pStyle w:val="Akapitzlist"/>
        <w:numPr>
          <w:ilvl w:val="0"/>
          <w:numId w:val="48"/>
        </w:numPr>
        <w:spacing w:after="0" w:line="276" w:lineRule="auto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Załącznik 2R</w:t>
      </w:r>
    </w:p>
    <w:p w14:paraId="104BC112" w14:textId="5FEC0E28" w:rsidR="002929F0" w:rsidRPr="002929F0" w:rsidRDefault="002929F0" w:rsidP="002929F0">
      <w:pPr>
        <w:pStyle w:val="Akapitzlist"/>
        <w:numPr>
          <w:ilvl w:val="0"/>
          <w:numId w:val="48"/>
        </w:numPr>
        <w:spacing w:after="0" w:line="276" w:lineRule="auto"/>
        <w:jc w:val="both"/>
        <w:rPr>
          <w:rFonts w:cs="Calibri"/>
          <w:color w:val="auto"/>
        </w:rPr>
      </w:pPr>
      <w:r>
        <w:rPr>
          <w:rFonts w:cs="Calibri"/>
          <w:color w:val="auto"/>
        </w:rPr>
        <w:t>Załącznik 3R</w:t>
      </w:r>
    </w:p>
    <w:sectPr w:rsidR="002929F0" w:rsidRPr="002929F0" w:rsidSect="00ED001A">
      <w:headerReference w:type="default" r:id="rId8"/>
      <w:footerReference w:type="default" r:id="rId9"/>
      <w:pgSz w:w="11900" w:h="16840"/>
      <w:pgMar w:top="851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C747D" w14:textId="77777777" w:rsidR="00F23A98" w:rsidRDefault="00F23A98">
      <w:pPr>
        <w:spacing w:after="0" w:line="240" w:lineRule="auto"/>
      </w:pPr>
      <w:r>
        <w:separator/>
      </w:r>
    </w:p>
  </w:endnote>
  <w:endnote w:type="continuationSeparator" w:id="0">
    <w:p w14:paraId="14EFD8F4" w14:textId="77777777" w:rsidR="00F23A98" w:rsidRDefault="00F23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 Neue">
    <w:altName w:val="Sylfae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E42C3" w14:textId="77777777" w:rsidR="00783095" w:rsidRDefault="00783095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FF5132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62428" w14:textId="77777777" w:rsidR="00F23A98" w:rsidRDefault="00F23A98">
      <w:r>
        <w:separator/>
      </w:r>
    </w:p>
  </w:footnote>
  <w:footnote w:type="continuationSeparator" w:id="0">
    <w:p w14:paraId="2735FDDC" w14:textId="77777777" w:rsidR="00F23A98" w:rsidRDefault="00F23A98">
      <w:r>
        <w:continuationSeparator/>
      </w:r>
    </w:p>
  </w:footnote>
  <w:footnote w:type="continuationNotice" w:id="1">
    <w:p w14:paraId="2D135E44" w14:textId="77777777" w:rsidR="00F23A98" w:rsidRDefault="00F23A98"/>
  </w:footnote>
  <w:footnote w:id="2">
    <w:p w14:paraId="63DDCB27" w14:textId="77777777" w:rsidR="00BA5A51" w:rsidRPr="007575A9" w:rsidRDefault="00783095" w:rsidP="00BA5A51">
      <w:pPr>
        <w:pStyle w:val="Tekstprzypisudolnego"/>
        <w:jc w:val="both"/>
        <w:rPr>
          <w:rFonts w:ascii="Arial" w:hAnsi="Arial"/>
          <w:sz w:val="14"/>
          <w:szCs w:val="14"/>
        </w:rPr>
      </w:pPr>
      <w:r>
        <w:rPr>
          <w:rFonts w:ascii="Trebuchet MS" w:eastAsia="Trebuchet MS" w:hAnsi="Trebuchet MS" w:cs="Trebuchet MS"/>
          <w:vertAlign w:val="superscript"/>
        </w:rPr>
        <w:footnoteRef/>
      </w:r>
      <w:r>
        <w:rPr>
          <w:rFonts w:ascii="Arial" w:hAnsi="Arial"/>
          <w:sz w:val="16"/>
          <w:szCs w:val="16"/>
        </w:rPr>
        <w:t xml:space="preserve"> </w:t>
      </w:r>
      <w:r w:rsidR="00BA5A51" w:rsidRPr="007575A9">
        <w:rPr>
          <w:rFonts w:ascii="Arial" w:hAnsi="Arial"/>
          <w:sz w:val="14"/>
          <w:szCs w:val="14"/>
        </w:rPr>
        <w:t xml:space="preserve">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1, 3, art. 10 ust. 6 lit. a)–e), art. 10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4EC77F78" w14:textId="77777777" w:rsidR="00BA5A51" w:rsidRPr="007575A9" w:rsidRDefault="00BA5A51" w:rsidP="00BA5A51">
      <w:pPr>
        <w:pStyle w:val="Tekstprzypisudolnego"/>
        <w:jc w:val="both"/>
        <w:rPr>
          <w:rFonts w:ascii="Arial" w:hAnsi="Arial"/>
          <w:sz w:val="14"/>
          <w:szCs w:val="14"/>
        </w:rPr>
      </w:pPr>
      <w:r w:rsidRPr="007575A9">
        <w:rPr>
          <w:rFonts w:ascii="Arial" w:hAnsi="Arial"/>
          <w:sz w:val="14"/>
          <w:szCs w:val="14"/>
        </w:rPr>
        <w:t>a) obywateli rosyjskich, osób fizycznych zamieszkałych w Rosji lub osób prawnych, podmiotów lub organów z siedzibą w Rosji;</w:t>
      </w:r>
    </w:p>
    <w:p w14:paraId="5671F270" w14:textId="77777777" w:rsidR="00BA5A51" w:rsidRPr="007575A9" w:rsidRDefault="00BA5A51" w:rsidP="00BA5A51">
      <w:pPr>
        <w:pStyle w:val="Tekstprzypisudolnego"/>
        <w:jc w:val="both"/>
        <w:rPr>
          <w:rFonts w:ascii="Arial" w:hAnsi="Arial"/>
          <w:sz w:val="14"/>
          <w:szCs w:val="14"/>
        </w:rPr>
      </w:pPr>
      <w:r w:rsidRPr="007575A9">
        <w:rPr>
          <w:rFonts w:ascii="Arial" w:hAnsi="Arial"/>
          <w:sz w:val="14"/>
          <w:szCs w:val="14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3CA3BEED" w14:textId="6C6E9657" w:rsidR="00783095" w:rsidRDefault="00BA5A51" w:rsidP="00BA5A51">
      <w:pPr>
        <w:pStyle w:val="Tekstprzypisudolnego"/>
        <w:jc w:val="both"/>
      </w:pPr>
      <w:r w:rsidRPr="007575A9">
        <w:rPr>
          <w:rFonts w:ascii="Arial" w:hAnsi="Arial"/>
          <w:sz w:val="14"/>
          <w:szCs w:val="14"/>
        </w:rPr>
        <w:t>c) osób fizycznych lub prawnych, podmiotów lub organów działających w imieniu lub pod kierunkiem osoby fizycznej lub prawnej, podmiotu lub organu, o którym mowa w lit. a) lub b) niniejszego ustępu, w tym podwykonawców, dostawców lub podmiotów, na których zdolności polega się w rozumieniu dyrektyw w sprawie zamówień publicznych, w przypadku, gdy przypada na nich ponad 10 % wartości zamówienia.</w:t>
      </w:r>
    </w:p>
  </w:footnote>
  <w:footnote w:id="3">
    <w:p w14:paraId="70E04E81" w14:textId="77777777" w:rsidR="00783095" w:rsidRPr="0038441C" w:rsidRDefault="00783095">
      <w:pPr>
        <w:jc w:val="both"/>
        <w:rPr>
          <w:rFonts w:ascii="Arial" w:eastAsia="Arial" w:hAnsi="Arial" w:cs="Arial"/>
          <w:color w:val="auto"/>
          <w:sz w:val="14"/>
          <w:szCs w:val="14"/>
          <w:u w:color="222222"/>
        </w:rPr>
      </w:pPr>
      <w:r w:rsidRPr="0038441C">
        <w:rPr>
          <w:rFonts w:ascii="Trebuchet MS" w:eastAsia="Trebuchet MS" w:hAnsi="Trebuchet MS" w:cs="Trebuchet MS"/>
          <w:color w:val="auto"/>
          <w:u w:color="222222"/>
          <w:vertAlign w:val="superscript"/>
        </w:rPr>
        <w:footnoteRef/>
      </w:r>
      <w:r w:rsidRPr="0038441C">
        <w:rPr>
          <w:rFonts w:ascii="Arial" w:hAnsi="Arial"/>
          <w:color w:val="auto"/>
          <w:sz w:val="14"/>
          <w:szCs w:val="14"/>
        </w:rPr>
        <w:t xml:space="preserve"> </w:t>
      </w:r>
      <w:r w:rsidRPr="0038441C">
        <w:rPr>
          <w:rFonts w:ascii="Arial" w:hAnsi="Arial"/>
          <w:color w:val="auto"/>
          <w:sz w:val="14"/>
          <w:szCs w:val="14"/>
          <w:u w:color="222222"/>
        </w:rPr>
        <w:t xml:space="preserve">Zgodnie z treścią art. 7 ust. 1 ustawy z dnia 13 kwietnia 2022 r. </w:t>
      </w:r>
      <w:r w:rsidRPr="0038441C">
        <w:rPr>
          <w:rFonts w:ascii="Arial" w:hAnsi="Arial"/>
          <w:i/>
          <w:iCs/>
          <w:color w:val="auto"/>
          <w:sz w:val="14"/>
          <w:szCs w:val="14"/>
          <w:u w:color="222222"/>
        </w:rPr>
        <w:t>o szczeg</w:t>
      </w:r>
      <w:r w:rsidRPr="0038441C">
        <w:rPr>
          <w:rFonts w:ascii="Arial" w:hAnsi="Arial"/>
          <w:i/>
          <w:iCs/>
          <w:color w:val="auto"/>
          <w:sz w:val="14"/>
          <w:szCs w:val="14"/>
          <w:u w:color="222222"/>
          <w:lang w:val="es-ES_tradnl"/>
        </w:rPr>
        <w:t>ó</w:t>
      </w:r>
      <w:r w:rsidRPr="0038441C">
        <w:rPr>
          <w:rFonts w:ascii="Arial" w:hAnsi="Arial"/>
          <w:i/>
          <w:iCs/>
          <w:color w:val="auto"/>
          <w:sz w:val="14"/>
          <w:szCs w:val="14"/>
          <w:u w:color="222222"/>
        </w:rPr>
        <w:t xml:space="preserve">lnych rozwiązaniach w zakresie przeciwdziałania wspieraniu agresji na Ukrainę oraz służących ochronie bezpieczeństwa narodowego,  </w:t>
      </w:r>
      <w:r w:rsidRPr="0038441C">
        <w:rPr>
          <w:rFonts w:ascii="Arial" w:hAnsi="Arial"/>
          <w:color w:val="auto"/>
          <w:sz w:val="14"/>
          <w:szCs w:val="14"/>
          <w:u w:color="222222"/>
        </w:rPr>
        <w:t>z postępowania o udzielenie zam</w:t>
      </w:r>
      <w:r w:rsidRPr="0038441C">
        <w:rPr>
          <w:rFonts w:ascii="Arial" w:hAnsi="Arial"/>
          <w:color w:val="auto"/>
          <w:sz w:val="14"/>
          <w:szCs w:val="14"/>
          <w:u w:color="222222"/>
          <w:lang w:val="es-ES_tradnl"/>
        </w:rPr>
        <w:t>ó</w:t>
      </w:r>
      <w:r w:rsidRPr="0038441C">
        <w:rPr>
          <w:rFonts w:ascii="Arial" w:hAnsi="Arial"/>
          <w:color w:val="auto"/>
          <w:sz w:val="14"/>
          <w:szCs w:val="14"/>
          <w:u w:color="222222"/>
        </w:rPr>
        <w:t>wienia publicznego lub konkursu prowadzonego na podstawie ustawy – Prawo zam</w:t>
      </w:r>
      <w:r w:rsidRPr="0038441C">
        <w:rPr>
          <w:rFonts w:ascii="Arial" w:hAnsi="Arial"/>
          <w:color w:val="auto"/>
          <w:sz w:val="14"/>
          <w:szCs w:val="14"/>
          <w:u w:color="222222"/>
          <w:lang w:val="es-ES_tradnl"/>
        </w:rPr>
        <w:t>ó</w:t>
      </w:r>
      <w:r w:rsidRPr="0038441C">
        <w:rPr>
          <w:rFonts w:ascii="Arial" w:hAnsi="Arial"/>
          <w:color w:val="auto"/>
          <w:sz w:val="14"/>
          <w:szCs w:val="14"/>
          <w:u w:color="222222"/>
        </w:rPr>
        <w:t>wień publicznych wyklucza się:</w:t>
      </w:r>
    </w:p>
    <w:p w14:paraId="6830A4D8" w14:textId="77777777" w:rsidR="00783095" w:rsidRPr="0038441C" w:rsidRDefault="00783095">
      <w:pPr>
        <w:jc w:val="both"/>
        <w:rPr>
          <w:rFonts w:ascii="Arial" w:eastAsia="Arial" w:hAnsi="Arial" w:cs="Arial"/>
          <w:color w:val="auto"/>
          <w:sz w:val="14"/>
          <w:szCs w:val="14"/>
          <w:u w:color="222222"/>
        </w:rPr>
      </w:pPr>
      <w:r w:rsidRPr="0038441C">
        <w:rPr>
          <w:rFonts w:ascii="Arial" w:hAnsi="Arial"/>
          <w:color w:val="auto"/>
          <w:sz w:val="14"/>
          <w:szCs w:val="14"/>
          <w:u w:color="2222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</w:t>
      </w:r>
      <w:r w:rsidRPr="0038441C">
        <w:rPr>
          <w:rFonts w:ascii="Arial" w:hAnsi="Arial"/>
          <w:color w:val="auto"/>
          <w:sz w:val="14"/>
          <w:szCs w:val="14"/>
          <w:u w:color="222222"/>
          <w:lang w:val="es-ES_tradnl"/>
        </w:rPr>
        <w:t>ó</w:t>
      </w:r>
      <w:r w:rsidRPr="0038441C">
        <w:rPr>
          <w:rFonts w:ascii="Arial" w:hAnsi="Arial"/>
          <w:color w:val="auto"/>
          <w:sz w:val="14"/>
          <w:szCs w:val="14"/>
          <w:u w:color="222222"/>
        </w:rPr>
        <w:t>rym mowa w art. 1 pkt 3 ustawy;</w:t>
      </w:r>
    </w:p>
    <w:p w14:paraId="2D30E795" w14:textId="77777777" w:rsidR="00783095" w:rsidRPr="0038441C" w:rsidRDefault="00783095">
      <w:pPr>
        <w:jc w:val="both"/>
        <w:rPr>
          <w:rFonts w:ascii="Arial" w:eastAsia="Arial" w:hAnsi="Arial" w:cs="Arial"/>
          <w:color w:val="auto"/>
          <w:sz w:val="14"/>
          <w:szCs w:val="14"/>
          <w:u w:color="222222"/>
        </w:rPr>
      </w:pPr>
      <w:r w:rsidRPr="0038441C">
        <w:rPr>
          <w:rFonts w:ascii="Arial" w:hAnsi="Arial"/>
          <w:color w:val="auto"/>
          <w:sz w:val="14"/>
          <w:szCs w:val="14"/>
          <w:u w:color="222222"/>
        </w:rPr>
        <w:t>2) wykonawcę oraz uczestnika konkursu, kt</w:t>
      </w:r>
      <w:r w:rsidRPr="0038441C">
        <w:rPr>
          <w:rFonts w:ascii="Arial" w:hAnsi="Arial"/>
          <w:color w:val="auto"/>
          <w:sz w:val="14"/>
          <w:szCs w:val="14"/>
          <w:u w:color="222222"/>
          <w:lang w:val="es-ES_tradnl"/>
        </w:rPr>
        <w:t>ó</w:t>
      </w:r>
      <w:r w:rsidRPr="0038441C">
        <w:rPr>
          <w:rFonts w:ascii="Arial" w:hAnsi="Arial"/>
          <w:color w:val="auto"/>
          <w:sz w:val="14"/>
          <w:szCs w:val="14"/>
          <w:u w:color="222222"/>
        </w:rPr>
        <w:t>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</w:t>
      </w:r>
      <w:r w:rsidRPr="0038441C">
        <w:rPr>
          <w:rFonts w:ascii="Arial" w:hAnsi="Arial"/>
          <w:color w:val="auto"/>
          <w:sz w:val="14"/>
          <w:szCs w:val="14"/>
          <w:u w:color="222222"/>
          <w:lang w:val="es-ES_tradnl"/>
        </w:rPr>
        <w:t>ó</w:t>
      </w:r>
      <w:r w:rsidRPr="0038441C">
        <w:rPr>
          <w:rFonts w:ascii="Arial" w:hAnsi="Arial"/>
          <w:color w:val="auto"/>
          <w:sz w:val="14"/>
          <w:szCs w:val="14"/>
          <w:u w:color="222222"/>
        </w:rPr>
        <w:t>rym mowa w art. 1 pkt 3 ustawy;</w:t>
      </w:r>
    </w:p>
    <w:p w14:paraId="4831154C" w14:textId="77777777" w:rsidR="00783095" w:rsidRPr="0038441C" w:rsidRDefault="00783095">
      <w:pPr>
        <w:jc w:val="both"/>
        <w:rPr>
          <w:color w:val="auto"/>
        </w:rPr>
      </w:pPr>
      <w:r w:rsidRPr="0038441C">
        <w:rPr>
          <w:rFonts w:ascii="Arial" w:hAnsi="Arial"/>
          <w:color w:val="auto"/>
          <w:sz w:val="14"/>
          <w:szCs w:val="14"/>
          <w:u w:color="222222"/>
        </w:rPr>
        <w:t>3) wykonawcę oraz uczestnika konkursu, kt</w:t>
      </w:r>
      <w:r w:rsidRPr="0038441C">
        <w:rPr>
          <w:rFonts w:ascii="Arial" w:hAnsi="Arial"/>
          <w:color w:val="auto"/>
          <w:sz w:val="14"/>
          <w:szCs w:val="14"/>
          <w:u w:color="222222"/>
          <w:lang w:val="es-ES_tradnl"/>
        </w:rPr>
        <w:t>ó</w:t>
      </w:r>
      <w:r w:rsidRPr="0038441C">
        <w:rPr>
          <w:rFonts w:ascii="Arial" w:hAnsi="Arial"/>
          <w:color w:val="auto"/>
          <w:sz w:val="14"/>
          <w:szCs w:val="14"/>
          <w:u w:color="222222"/>
        </w:rPr>
        <w:t>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</w:t>
      </w:r>
      <w:r w:rsidRPr="0038441C">
        <w:rPr>
          <w:rFonts w:ascii="Arial" w:hAnsi="Arial"/>
          <w:color w:val="auto"/>
          <w:sz w:val="14"/>
          <w:szCs w:val="14"/>
          <w:u w:color="222222"/>
          <w:lang w:val="es-ES_tradnl"/>
        </w:rPr>
        <w:t>ó</w:t>
      </w:r>
      <w:r w:rsidRPr="0038441C">
        <w:rPr>
          <w:rFonts w:ascii="Arial" w:hAnsi="Arial"/>
          <w:color w:val="auto"/>
          <w:sz w:val="14"/>
          <w:szCs w:val="14"/>
          <w:u w:color="222222"/>
        </w:rPr>
        <w:t>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B7C8A" w14:textId="7AA142C8" w:rsidR="0038441C" w:rsidRDefault="0038441C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8BFC14" wp14:editId="705243D5">
          <wp:simplePos x="0" y="0"/>
          <wp:positionH relativeFrom="margin">
            <wp:posOffset>0</wp:posOffset>
          </wp:positionH>
          <wp:positionV relativeFrom="topMargin">
            <wp:posOffset>616585</wp:posOffset>
          </wp:positionV>
          <wp:extent cx="5972810" cy="685800"/>
          <wp:effectExtent l="0" t="0" r="889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EEE"/>
    <w:multiLevelType w:val="hybridMultilevel"/>
    <w:tmpl w:val="DF9272A8"/>
    <w:lvl w:ilvl="0" w:tplc="F5EAA50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AA21E9D"/>
    <w:multiLevelType w:val="hybridMultilevel"/>
    <w:tmpl w:val="287A334E"/>
    <w:lvl w:ilvl="0" w:tplc="F5EAA5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BAB62E5"/>
    <w:multiLevelType w:val="hybridMultilevel"/>
    <w:tmpl w:val="51AEF77C"/>
    <w:numStyleLink w:val="Zaimportowanystyl16"/>
  </w:abstractNum>
  <w:abstractNum w:abstractNumId="3" w15:restartNumberingAfterBreak="0">
    <w:nsid w:val="14E84282"/>
    <w:multiLevelType w:val="hybridMultilevel"/>
    <w:tmpl w:val="7FB82D46"/>
    <w:numStyleLink w:val="Zaimportowanystyl14"/>
  </w:abstractNum>
  <w:abstractNum w:abstractNumId="4" w15:restartNumberingAfterBreak="0">
    <w:nsid w:val="15405B25"/>
    <w:multiLevelType w:val="hybridMultilevel"/>
    <w:tmpl w:val="04C0BAE0"/>
    <w:numStyleLink w:val="Zaimportowanystyl6"/>
  </w:abstractNum>
  <w:abstractNum w:abstractNumId="5" w15:restartNumberingAfterBreak="0">
    <w:nsid w:val="1FFD5EF4"/>
    <w:multiLevelType w:val="hybridMultilevel"/>
    <w:tmpl w:val="F460A330"/>
    <w:styleLink w:val="Punktory"/>
    <w:lvl w:ilvl="0" w:tplc="01E4F234">
      <w:start w:val="1"/>
      <w:numFmt w:val="bullet"/>
      <w:lvlText w:val="-"/>
      <w:lvlJc w:val="left"/>
      <w:pPr>
        <w:ind w:left="876" w:hanging="15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367B10">
      <w:start w:val="1"/>
      <w:numFmt w:val="bullet"/>
      <w:lvlText w:val="-"/>
      <w:lvlJc w:val="left"/>
      <w:pPr>
        <w:ind w:left="14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2EE50EE">
      <w:start w:val="1"/>
      <w:numFmt w:val="bullet"/>
      <w:lvlText w:val="-"/>
      <w:lvlJc w:val="left"/>
      <w:pPr>
        <w:ind w:left="20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0C487EE">
      <w:start w:val="1"/>
      <w:numFmt w:val="bullet"/>
      <w:lvlText w:val="-"/>
      <w:lvlJc w:val="left"/>
      <w:pPr>
        <w:ind w:left="26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2E657C">
      <w:start w:val="1"/>
      <w:numFmt w:val="bullet"/>
      <w:lvlText w:val="-"/>
      <w:lvlJc w:val="left"/>
      <w:pPr>
        <w:ind w:left="32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BA49FE">
      <w:start w:val="1"/>
      <w:numFmt w:val="bullet"/>
      <w:lvlText w:val="-"/>
      <w:lvlJc w:val="left"/>
      <w:pPr>
        <w:ind w:left="38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E253D0">
      <w:start w:val="1"/>
      <w:numFmt w:val="bullet"/>
      <w:lvlText w:val="-"/>
      <w:lvlJc w:val="left"/>
      <w:pPr>
        <w:ind w:left="44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9680BBC">
      <w:start w:val="1"/>
      <w:numFmt w:val="bullet"/>
      <w:lvlText w:val="-"/>
      <w:lvlJc w:val="left"/>
      <w:pPr>
        <w:ind w:left="50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0CEA90">
      <w:start w:val="1"/>
      <w:numFmt w:val="bullet"/>
      <w:lvlText w:val="-"/>
      <w:lvlJc w:val="left"/>
      <w:pPr>
        <w:ind w:left="569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8B017AD"/>
    <w:multiLevelType w:val="hybridMultilevel"/>
    <w:tmpl w:val="D6A2AD18"/>
    <w:styleLink w:val="Zaimportowanystyl10"/>
    <w:lvl w:ilvl="0" w:tplc="E34A2C32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60961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CF65CF4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60D82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930567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8078A0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A23B0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7CF9D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1EA176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CDB198D"/>
    <w:multiLevelType w:val="hybridMultilevel"/>
    <w:tmpl w:val="5DB0B84A"/>
    <w:lvl w:ilvl="0" w:tplc="4D3453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E3D21DC"/>
    <w:multiLevelType w:val="hybridMultilevel"/>
    <w:tmpl w:val="38E2A002"/>
    <w:styleLink w:val="Zaimportowanystyl12"/>
    <w:lvl w:ilvl="0" w:tplc="11B6D2E8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84A7BC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E30CB1E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B04B00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185A0C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C406E4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F924256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F26986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54B124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E662DCB"/>
    <w:multiLevelType w:val="hybridMultilevel"/>
    <w:tmpl w:val="E4867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44741"/>
    <w:multiLevelType w:val="hybridMultilevel"/>
    <w:tmpl w:val="B77C91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F054F8"/>
    <w:multiLevelType w:val="hybridMultilevel"/>
    <w:tmpl w:val="EF4E483C"/>
    <w:styleLink w:val="Zaimportowanystyl13"/>
    <w:lvl w:ilvl="0" w:tplc="919EF344">
      <w:start w:val="1"/>
      <w:numFmt w:val="lowerLetter"/>
      <w:lvlText w:val="%1."/>
      <w:lvlJc w:val="left"/>
      <w:pPr>
        <w:ind w:left="113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30D8F8">
      <w:start w:val="1"/>
      <w:numFmt w:val="lowerLetter"/>
      <w:lvlText w:val="%2."/>
      <w:lvlJc w:val="left"/>
      <w:pPr>
        <w:ind w:left="18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3286D2">
      <w:start w:val="1"/>
      <w:numFmt w:val="lowerRoman"/>
      <w:lvlText w:val="%3."/>
      <w:lvlJc w:val="left"/>
      <w:pPr>
        <w:ind w:left="2574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712D2B0">
      <w:start w:val="1"/>
      <w:numFmt w:val="decimal"/>
      <w:lvlText w:val="%4."/>
      <w:lvlJc w:val="left"/>
      <w:pPr>
        <w:ind w:left="329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B6C74E">
      <w:start w:val="1"/>
      <w:numFmt w:val="lowerLetter"/>
      <w:lvlText w:val="%5."/>
      <w:lvlJc w:val="left"/>
      <w:pPr>
        <w:ind w:left="401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80F450">
      <w:start w:val="1"/>
      <w:numFmt w:val="lowerRoman"/>
      <w:lvlText w:val="%6."/>
      <w:lvlJc w:val="left"/>
      <w:pPr>
        <w:ind w:left="4734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362E3E">
      <w:start w:val="1"/>
      <w:numFmt w:val="decimal"/>
      <w:lvlText w:val="%7."/>
      <w:lvlJc w:val="left"/>
      <w:pPr>
        <w:ind w:left="545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C898B4">
      <w:start w:val="1"/>
      <w:numFmt w:val="lowerLetter"/>
      <w:lvlText w:val="%8."/>
      <w:lvlJc w:val="left"/>
      <w:pPr>
        <w:ind w:left="617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10FB1C">
      <w:start w:val="1"/>
      <w:numFmt w:val="lowerRoman"/>
      <w:lvlText w:val="%9."/>
      <w:lvlJc w:val="left"/>
      <w:pPr>
        <w:ind w:left="6894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88A5094"/>
    <w:multiLevelType w:val="hybridMultilevel"/>
    <w:tmpl w:val="F4109F4A"/>
    <w:numStyleLink w:val="Zaimportowanystyl17"/>
  </w:abstractNum>
  <w:abstractNum w:abstractNumId="15" w15:restartNumberingAfterBreak="0">
    <w:nsid w:val="3B781B2F"/>
    <w:multiLevelType w:val="hybridMultilevel"/>
    <w:tmpl w:val="2A9E3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906BC"/>
    <w:multiLevelType w:val="hybridMultilevel"/>
    <w:tmpl w:val="5528321E"/>
    <w:lvl w:ilvl="0" w:tplc="015A2B80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908E9"/>
    <w:multiLevelType w:val="hybridMultilevel"/>
    <w:tmpl w:val="12745C96"/>
    <w:styleLink w:val="Zaimportowanystyl11"/>
    <w:lvl w:ilvl="0" w:tplc="71C625C8">
      <w:start w:val="1"/>
      <w:numFmt w:val="bullet"/>
      <w:lvlText w:val="·"/>
      <w:lvlJc w:val="left"/>
      <w:pPr>
        <w:ind w:left="7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158FB54">
      <w:start w:val="1"/>
      <w:numFmt w:val="bullet"/>
      <w:lvlText w:val="o"/>
      <w:lvlJc w:val="left"/>
      <w:pPr>
        <w:ind w:left="14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22C952">
      <w:start w:val="1"/>
      <w:numFmt w:val="bullet"/>
      <w:lvlText w:val="▪"/>
      <w:lvlJc w:val="left"/>
      <w:pPr>
        <w:ind w:left="21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0F65CC0">
      <w:start w:val="1"/>
      <w:numFmt w:val="bullet"/>
      <w:lvlText w:val="·"/>
      <w:lvlJc w:val="left"/>
      <w:pPr>
        <w:ind w:left="28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8FC5430">
      <w:start w:val="1"/>
      <w:numFmt w:val="bullet"/>
      <w:lvlText w:val="o"/>
      <w:lvlJc w:val="left"/>
      <w:pPr>
        <w:ind w:left="36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3EE056">
      <w:start w:val="1"/>
      <w:numFmt w:val="bullet"/>
      <w:lvlText w:val="▪"/>
      <w:lvlJc w:val="left"/>
      <w:pPr>
        <w:ind w:left="43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EA49C2">
      <w:start w:val="1"/>
      <w:numFmt w:val="bullet"/>
      <w:lvlText w:val="·"/>
      <w:lvlJc w:val="left"/>
      <w:pPr>
        <w:ind w:left="50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74B4E4">
      <w:start w:val="1"/>
      <w:numFmt w:val="bullet"/>
      <w:lvlText w:val="o"/>
      <w:lvlJc w:val="left"/>
      <w:pPr>
        <w:ind w:left="57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F80CC2">
      <w:start w:val="1"/>
      <w:numFmt w:val="bullet"/>
      <w:lvlText w:val="▪"/>
      <w:lvlJc w:val="left"/>
      <w:pPr>
        <w:ind w:left="64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03E4A6A"/>
    <w:multiLevelType w:val="hybridMultilevel"/>
    <w:tmpl w:val="F5382DE4"/>
    <w:styleLink w:val="Zaimportowanystyl5"/>
    <w:lvl w:ilvl="0" w:tplc="D102DE10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846C778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7A8C95A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FC7070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26A938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1086E6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0E75B4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A66AA2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029CC2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42211C2E"/>
    <w:multiLevelType w:val="hybridMultilevel"/>
    <w:tmpl w:val="D2B65118"/>
    <w:lvl w:ilvl="0" w:tplc="0415000F">
      <w:start w:val="1"/>
      <w:numFmt w:val="decimal"/>
      <w:lvlText w:val="%1."/>
      <w:lvlJc w:val="left"/>
      <w:pPr>
        <w:ind w:left="567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00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7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16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48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32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436707F7"/>
    <w:multiLevelType w:val="hybridMultilevel"/>
    <w:tmpl w:val="6428D15A"/>
    <w:numStyleLink w:val="Zaimportowanystyl9"/>
  </w:abstractNum>
  <w:abstractNum w:abstractNumId="21" w15:restartNumberingAfterBreak="0">
    <w:nsid w:val="479438D9"/>
    <w:multiLevelType w:val="hybridMultilevel"/>
    <w:tmpl w:val="51AEF77C"/>
    <w:styleLink w:val="Zaimportowanystyl16"/>
    <w:lvl w:ilvl="0" w:tplc="E5D6056A">
      <w:start w:val="1"/>
      <w:numFmt w:val="lowerLetter"/>
      <w:lvlText w:val="%1)"/>
      <w:lvlJc w:val="left"/>
      <w:pPr>
        <w:ind w:left="5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BC5740">
      <w:start w:val="1"/>
      <w:numFmt w:val="lowerLetter"/>
      <w:lvlText w:val="%2.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8C1610">
      <w:start w:val="1"/>
      <w:numFmt w:val="lowerRoman"/>
      <w:lvlText w:val="%3."/>
      <w:lvlJc w:val="left"/>
      <w:pPr>
        <w:ind w:left="200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A4D5E">
      <w:start w:val="1"/>
      <w:numFmt w:val="decimal"/>
      <w:lvlText w:val="%4."/>
      <w:lvlJc w:val="left"/>
      <w:pPr>
        <w:ind w:left="27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32CD0C">
      <w:start w:val="1"/>
      <w:numFmt w:val="lowerLetter"/>
      <w:lvlText w:val="%5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48336E">
      <w:start w:val="1"/>
      <w:numFmt w:val="lowerRoman"/>
      <w:lvlText w:val="%6."/>
      <w:lvlJc w:val="left"/>
      <w:pPr>
        <w:ind w:left="416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30A624">
      <w:start w:val="1"/>
      <w:numFmt w:val="decimal"/>
      <w:lvlText w:val="%7."/>
      <w:lvlJc w:val="left"/>
      <w:pPr>
        <w:ind w:left="48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E6CD2A">
      <w:start w:val="1"/>
      <w:numFmt w:val="lowerLetter"/>
      <w:lvlText w:val="%8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D45536">
      <w:start w:val="1"/>
      <w:numFmt w:val="lowerRoman"/>
      <w:lvlText w:val="%9."/>
      <w:lvlJc w:val="left"/>
      <w:pPr>
        <w:ind w:left="632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4D7E150B"/>
    <w:multiLevelType w:val="hybridMultilevel"/>
    <w:tmpl w:val="F5AAFB20"/>
    <w:lvl w:ilvl="0" w:tplc="F5EAA5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DEC0AD3"/>
    <w:multiLevelType w:val="hybridMultilevel"/>
    <w:tmpl w:val="F4109F4A"/>
    <w:styleLink w:val="Zaimportowanystyl17"/>
    <w:lvl w:ilvl="0" w:tplc="89EE08D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8827B7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48054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D077D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3EF49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F891A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D028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C0C1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96738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27E6E8B"/>
    <w:multiLevelType w:val="hybridMultilevel"/>
    <w:tmpl w:val="21A038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F0550B"/>
    <w:multiLevelType w:val="hybridMultilevel"/>
    <w:tmpl w:val="9DA0A9AC"/>
    <w:lvl w:ilvl="0" w:tplc="404C036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80A3987"/>
    <w:multiLevelType w:val="hybridMultilevel"/>
    <w:tmpl w:val="4A6445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D432C2"/>
    <w:multiLevelType w:val="hybridMultilevel"/>
    <w:tmpl w:val="DF9E6F46"/>
    <w:styleLink w:val="Zaimportowanystyl2"/>
    <w:lvl w:ilvl="0" w:tplc="665C3A3A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34428FC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40E4808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C083178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BEE6610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22BCBA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13A6588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3C50DE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E8FA8A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5FF349AA"/>
    <w:multiLevelType w:val="hybridMultilevel"/>
    <w:tmpl w:val="D904324C"/>
    <w:lvl w:ilvl="0" w:tplc="B0CE54BA">
      <w:start w:val="1"/>
      <w:numFmt w:val="decimal"/>
      <w:lvlText w:val="%1)"/>
      <w:lvlJc w:val="left"/>
      <w:pPr>
        <w:ind w:left="720" w:hanging="360"/>
      </w:pPr>
      <w:rPr>
        <w:rFonts w:eastAsia="Arial Unicode MS" w:cs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C705D0"/>
    <w:multiLevelType w:val="hybridMultilevel"/>
    <w:tmpl w:val="4838E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B953A5"/>
    <w:multiLevelType w:val="hybridMultilevel"/>
    <w:tmpl w:val="F340A2E6"/>
    <w:lvl w:ilvl="0" w:tplc="4D3453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94269B"/>
    <w:multiLevelType w:val="hybridMultilevel"/>
    <w:tmpl w:val="9EBAB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0717B"/>
    <w:multiLevelType w:val="hybridMultilevel"/>
    <w:tmpl w:val="9F2841BE"/>
    <w:lvl w:ilvl="0" w:tplc="F5EAA50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6213F0C"/>
    <w:multiLevelType w:val="hybridMultilevel"/>
    <w:tmpl w:val="BEE88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1366CD"/>
    <w:multiLevelType w:val="hybridMultilevel"/>
    <w:tmpl w:val="03202A46"/>
    <w:lvl w:ilvl="0" w:tplc="4D3453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 w15:restartNumberingAfterBreak="0">
    <w:nsid w:val="690F3669"/>
    <w:multiLevelType w:val="hybridMultilevel"/>
    <w:tmpl w:val="6428D15A"/>
    <w:lvl w:ilvl="0" w:tplc="42AE7A50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B2E048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EE0238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100F6C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28573E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566CB8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66101A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2A80A82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C4CBF96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A7F52A5"/>
    <w:multiLevelType w:val="hybridMultilevel"/>
    <w:tmpl w:val="7FB82D46"/>
    <w:styleLink w:val="Zaimportowanystyl14"/>
    <w:lvl w:ilvl="0" w:tplc="4F2A91A4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C6E80A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92A9FEA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AC6CBE6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BC53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B81202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3AEEF74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DE0930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1C1A7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B526697"/>
    <w:multiLevelType w:val="hybridMultilevel"/>
    <w:tmpl w:val="0CC2E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7582A"/>
    <w:multiLevelType w:val="hybridMultilevel"/>
    <w:tmpl w:val="022CB3D2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E3ED5"/>
    <w:multiLevelType w:val="hybridMultilevel"/>
    <w:tmpl w:val="83FCF0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77E43F84"/>
    <w:multiLevelType w:val="hybridMultilevel"/>
    <w:tmpl w:val="BEDECE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BA1A4E"/>
    <w:multiLevelType w:val="hybridMultilevel"/>
    <w:tmpl w:val="38E2A002"/>
    <w:numStyleLink w:val="Zaimportowanystyl12"/>
  </w:abstractNum>
  <w:abstractNum w:abstractNumId="45" w15:restartNumberingAfterBreak="0">
    <w:nsid w:val="7B094E0B"/>
    <w:multiLevelType w:val="hybridMultilevel"/>
    <w:tmpl w:val="C7D019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7CD96806"/>
    <w:multiLevelType w:val="hybridMultilevel"/>
    <w:tmpl w:val="3976BE40"/>
    <w:numStyleLink w:val="Zaimportowanystyl8"/>
  </w:abstractNum>
  <w:abstractNum w:abstractNumId="48" w15:restartNumberingAfterBreak="0">
    <w:nsid w:val="7E864018"/>
    <w:multiLevelType w:val="hybridMultilevel"/>
    <w:tmpl w:val="7A4AFB7E"/>
    <w:numStyleLink w:val="Zaimportowanystyl1"/>
  </w:abstractNum>
  <w:abstractNum w:abstractNumId="49" w15:restartNumberingAfterBreak="0">
    <w:nsid w:val="7FDD0812"/>
    <w:multiLevelType w:val="hybridMultilevel"/>
    <w:tmpl w:val="152A6B3A"/>
    <w:numStyleLink w:val="Zaimportowanystyl7"/>
  </w:abstractNum>
  <w:num w:numId="1" w16cid:durableId="1536238202">
    <w:abstractNumId w:val="13"/>
  </w:num>
  <w:num w:numId="2" w16cid:durableId="2137333050">
    <w:abstractNumId w:val="27"/>
  </w:num>
  <w:num w:numId="3" w16cid:durableId="1211454885">
    <w:abstractNumId w:val="5"/>
  </w:num>
  <w:num w:numId="4" w16cid:durableId="1065567793">
    <w:abstractNumId w:val="48"/>
    <w:lvlOverride w:ilvl="0">
      <w:startOverride w:val="2"/>
      <w:lvl w:ilvl="0" w:tplc="6304F50C">
        <w:start w:val="2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EA69F3E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2B61FDA">
        <w:start w:val="1"/>
        <w:numFmt w:val="lowerRoman"/>
        <w:lvlText w:val="%3."/>
        <w:lvlJc w:val="left"/>
        <w:pPr>
          <w:ind w:left="186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398B146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EB60B1A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E1A0628">
        <w:start w:val="1"/>
        <w:numFmt w:val="lowerRoman"/>
        <w:lvlText w:val="%6."/>
        <w:lvlJc w:val="left"/>
        <w:pPr>
          <w:ind w:left="402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6C2E196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9F85B68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7407F3A">
        <w:start w:val="1"/>
        <w:numFmt w:val="lowerRoman"/>
        <w:lvlText w:val="%9."/>
        <w:lvlJc w:val="left"/>
        <w:pPr>
          <w:ind w:left="6186" w:hanging="35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454257421">
    <w:abstractNumId w:val="48"/>
    <w:lvlOverride w:ilvl="0">
      <w:lvl w:ilvl="0" w:tplc="6304F50C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EA69F3E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2B61FDA">
        <w:start w:val="1"/>
        <w:numFmt w:val="lowerRoman"/>
        <w:lvlText w:val="%3."/>
        <w:lvlJc w:val="left"/>
        <w:pPr>
          <w:ind w:left="186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398B146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EB60B1A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E1A0628">
        <w:start w:val="1"/>
        <w:numFmt w:val="lowerRoman"/>
        <w:lvlText w:val="%6."/>
        <w:lvlJc w:val="left"/>
        <w:pPr>
          <w:ind w:left="402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6C2E196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9F85B68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7407F3A">
        <w:start w:val="1"/>
        <w:numFmt w:val="lowerRoman"/>
        <w:lvlText w:val="%9."/>
        <w:lvlJc w:val="left"/>
        <w:pPr>
          <w:ind w:left="618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1225985961">
    <w:abstractNumId w:val="18"/>
  </w:num>
  <w:num w:numId="7" w16cid:durableId="2112386327">
    <w:abstractNumId w:val="35"/>
  </w:num>
  <w:num w:numId="8" w16cid:durableId="796292475">
    <w:abstractNumId w:val="4"/>
  </w:num>
  <w:num w:numId="9" w16cid:durableId="711078712">
    <w:abstractNumId w:val="41"/>
  </w:num>
  <w:num w:numId="10" w16cid:durableId="1248686601">
    <w:abstractNumId w:val="49"/>
  </w:num>
  <w:num w:numId="11" w16cid:durableId="1666863158">
    <w:abstractNumId w:val="4"/>
    <w:lvlOverride w:ilvl="0">
      <w:startOverride w:val="2"/>
    </w:lvlOverride>
  </w:num>
  <w:num w:numId="12" w16cid:durableId="288169504">
    <w:abstractNumId w:val="42"/>
  </w:num>
  <w:num w:numId="13" w16cid:durableId="1767654896">
    <w:abstractNumId w:val="47"/>
  </w:num>
  <w:num w:numId="14" w16cid:durableId="243415341">
    <w:abstractNumId w:val="46"/>
  </w:num>
  <w:num w:numId="15" w16cid:durableId="1061055553">
    <w:abstractNumId w:val="48"/>
    <w:lvlOverride w:ilvl="0">
      <w:startOverride w:val="4"/>
      <w:lvl w:ilvl="0" w:tplc="6304F50C">
        <w:start w:val="4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EA69F3E">
        <w:start w:val="1"/>
        <w:numFmt w:val="lowerLetter"/>
        <w:lvlText w:val="%2)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2B61FDA">
        <w:start w:val="1"/>
        <w:numFmt w:val="lowerRoman"/>
        <w:lvlText w:val="%3."/>
        <w:lvlJc w:val="left"/>
        <w:pPr>
          <w:ind w:left="186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398B146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EB60B1A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E1A0628">
        <w:start w:val="1"/>
        <w:numFmt w:val="lowerRoman"/>
        <w:lvlText w:val="%6."/>
        <w:lvlJc w:val="left"/>
        <w:pPr>
          <w:ind w:left="402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6C2E196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E9F85B68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07407F3A">
        <w:start w:val="1"/>
        <w:numFmt w:val="lowerRoman"/>
        <w:lvlText w:val="%9."/>
        <w:lvlJc w:val="left"/>
        <w:pPr>
          <w:ind w:left="6186" w:hanging="36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 w16cid:durableId="589654567">
    <w:abstractNumId w:val="6"/>
  </w:num>
  <w:num w:numId="17" w16cid:durableId="140005369">
    <w:abstractNumId w:val="17"/>
  </w:num>
  <w:num w:numId="18" w16cid:durableId="974528727">
    <w:abstractNumId w:val="9"/>
  </w:num>
  <w:num w:numId="19" w16cid:durableId="144131710">
    <w:abstractNumId w:val="44"/>
  </w:num>
  <w:num w:numId="20" w16cid:durableId="1276904066">
    <w:abstractNumId w:val="12"/>
  </w:num>
  <w:num w:numId="21" w16cid:durableId="1817450020">
    <w:abstractNumId w:val="37"/>
  </w:num>
  <w:num w:numId="22" w16cid:durableId="52313368">
    <w:abstractNumId w:val="3"/>
    <w:lvlOverride w:ilvl="0">
      <w:lvl w:ilvl="0" w:tplc="2CD8D156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A5804F4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BB80610">
        <w:start w:val="1"/>
        <w:numFmt w:val="lowerRoman"/>
        <w:lvlText w:val="%3."/>
        <w:lvlJc w:val="left"/>
        <w:pPr>
          <w:ind w:left="2160" w:hanging="2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BC4A982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A3C4D18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32A4BF8">
        <w:start w:val="1"/>
        <w:numFmt w:val="lowerRoman"/>
        <w:lvlText w:val="%6."/>
        <w:lvlJc w:val="left"/>
        <w:pPr>
          <w:ind w:left="4320" w:hanging="2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BA48BB2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006D90E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8EE682">
        <w:start w:val="1"/>
        <w:numFmt w:val="lowerRoman"/>
        <w:lvlText w:val="%9."/>
        <w:lvlJc w:val="left"/>
        <w:pPr>
          <w:ind w:left="6480" w:hanging="28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476654682">
    <w:abstractNumId w:val="21"/>
  </w:num>
  <w:num w:numId="24" w16cid:durableId="900866647">
    <w:abstractNumId w:val="2"/>
  </w:num>
  <w:num w:numId="25" w16cid:durableId="662317274">
    <w:abstractNumId w:val="23"/>
  </w:num>
  <w:num w:numId="26" w16cid:durableId="99493852">
    <w:abstractNumId w:val="11"/>
  </w:num>
  <w:num w:numId="27" w16cid:durableId="1319844482">
    <w:abstractNumId w:val="36"/>
  </w:num>
  <w:num w:numId="28" w16cid:durableId="710769350">
    <w:abstractNumId w:val="28"/>
  </w:num>
  <w:num w:numId="29" w16cid:durableId="601108127">
    <w:abstractNumId w:val="29"/>
  </w:num>
  <w:num w:numId="30" w16cid:durableId="1665470759">
    <w:abstractNumId w:val="22"/>
  </w:num>
  <w:num w:numId="31" w16cid:durableId="125896907">
    <w:abstractNumId w:val="32"/>
  </w:num>
  <w:num w:numId="32" w16cid:durableId="2122022007">
    <w:abstractNumId w:val="1"/>
  </w:num>
  <w:num w:numId="33" w16cid:durableId="2125077933">
    <w:abstractNumId w:val="16"/>
  </w:num>
  <w:num w:numId="34" w16cid:durableId="146243044">
    <w:abstractNumId w:val="20"/>
    <w:lvlOverride w:ilvl="0">
      <w:lvl w:ilvl="0" w:tplc="303A724A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728DDDA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752A29C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4B60115E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C602E1F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062EBC0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E020AFCA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465A575A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8AA2FE60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5" w16cid:durableId="1546404568">
    <w:abstractNumId w:val="14"/>
    <w:lvlOverride w:ilvl="0">
      <w:lvl w:ilvl="0" w:tplc="86561D92">
        <w:start w:val="1"/>
        <w:numFmt w:val="bullet"/>
        <w:lvlText w:val="·"/>
        <w:lvlJc w:val="left"/>
        <w:pPr>
          <w:ind w:left="720" w:hanging="36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 w16cid:durableId="2094546919">
    <w:abstractNumId w:val="8"/>
  </w:num>
  <w:num w:numId="37" w16cid:durableId="2111924177">
    <w:abstractNumId w:val="40"/>
  </w:num>
  <w:num w:numId="38" w16cid:durableId="314383909">
    <w:abstractNumId w:val="15"/>
  </w:num>
  <w:num w:numId="39" w16cid:durableId="748887622">
    <w:abstractNumId w:val="33"/>
  </w:num>
  <w:num w:numId="40" w16cid:durableId="478811462">
    <w:abstractNumId w:val="7"/>
  </w:num>
  <w:num w:numId="41" w16cid:durableId="1106076232">
    <w:abstractNumId w:val="30"/>
  </w:num>
  <w:num w:numId="42" w16cid:durableId="1866824767">
    <w:abstractNumId w:val="24"/>
  </w:num>
  <w:num w:numId="43" w16cid:durableId="241136325">
    <w:abstractNumId w:val="34"/>
  </w:num>
  <w:num w:numId="44" w16cid:durableId="145317134">
    <w:abstractNumId w:val="45"/>
  </w:num>
  <w:num w:numId="45" w16cid:durableId="1607347541">
    <w:abstractNumId w:val="39"/>
  </w:num>
  <w:num w:numId="46" w16cid:durableId="1468476142">
    <w:abstractNumId w:val="31"/>
  </w:num>
  <w:num w:numId="47" w16cid:durableId="1505197468">
    <w:abstractNumId w:val="25"/>
  </w:num>
  <w:num w:numId="48" w16cid:durableId="439379982">
    <w:abstractNumId w:val="19"/>
  </w:num>
  <w:num w:numId="49" w16cid:durableId="537477556">
    <w:abstractNumId w:val="26"/>
  </w:num>
  <w:num w:numId="50" w16cid:durableId="1057584066">
    <w:abstractNumId w:val="10"/>
  </w:num>
  <w:num w:numId="51" w16cid:durableId="1183982857">
    <w:abstractNumId w:val="43"/>
  </w:num>
  <w:num w:numId="52" w16cid:durableId="238056808">
    <w:abstractNumId w:val="38"/>
  </w:num>
  <w:num w:numId="53" w16cid:durableId="74211584">
    <w:abstractNumId w:val="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43B"/>
    <w:rsid w:val="000010F4"/>
    <w:rsid w:val="0000339E"/>
    <w:rsid w:val="000077AF"/>
    <w:rsid w:val="00010274"/>
    <w:rsid w:val="0001131A"/>
    <w:rsid w:val="00012366"/>
    <w:rsid w:val="00014798"/>
    <w:rsid w:val="00020751"/>
    <w:rsid w:val="00031534"/>
    <w:rsid w:val="000349C3"/>
    <w:rsid w:val="000638C9"/>
    <w:rsid w:val="00067A97"/>
    <w:rsid w:val="00070AFA"/>
    <w:rsid w:val="000713FA"/>
    <w:rsid w:val="00074A85"/>
    <w:rsid w:val="000774DB"/>
    <w:rsid w:val="00083856"/>
    <w:rsid w:val="000A06EA"/>
    <w:rsid w:val="000A16FD"/>
    <w:rsid w:val="000A4DBD"/>
    <w:rsid w:val="000B792A"/>
    <w:rsid w:val="000C5864"/>
    <w:rsid w:val="000D3024"/>
    <w:rsid w:val="000E036D"/>
    <w:rsid w:val="000E69A9"/>
    <w:rsid w:val="000F497F"/>
    <w:rsid w:val="000F4B71"/>
    <w:rsid w:val="000F5DDD"/>
    <w:rsid w:val="001010F9"/>
    <w:rsid w:val="00102945"/>
    <w:rsid w:val="00104704"/>
    <w:rsid w:val="00105BF5"/>
    <w:rsid w:val="00106733"/>
    <w:rsid w:val="00121492"/>
    <w:rsid w:val="00121F74"/>
    <w:rsid w:val="001338CD"/>
    <w:rsid w:val="00133CA6"/>
    <w:rsid w:val="00134062"/>
    <w:rsid w:val="00137BEB"/>
    <w:rsid w:val="0014406E"/>
    <w:rsid w:val="0014766B"/>
    <w:rsid w:val="00147A0C"/>
    <w:rsid w:val="00157298"/>
    <w:rsid w:val="00161134"/>
    <w:rsid w:val="0016311F"/>
    <w:rsid w:val="00165474"/>
    <w:rsid w:val="00171F59"/>
    <w:rsid w:val="00174D8B"/>
    <w:rsid w:val="00176010"/>
    <w:rsid w:val="00182459"/>
    <w:rsid w:val="001828A8"/>
    <w:rsid w:val="00186155"/>
    <w:rsid w:val="0019654F"/>
    <w:rsid w:val="0019732F"/>
    <w:rsid w:val="001B07AF"/>
    <w:rsid w:val="001B3CF3"/>
    <w:rsid w:val="001B451F"/>
    <w:rsid w:val="001C454B"/>
    <w:rsid w:val="001D62C9"/>
    <w:rsid w:val="001D6310"/>
    <w:rsid w:val="001D720F"/>
    <w:rsid w:val="001D77C5"/>
    <w:rsid w:val="001D7E38"/>
    <w:rsid w:val="001E4DD1"/>
    <w:rsid w:val="001E4E17"/>
    <w:rsid w:val="001E6092"/>
    <w:rsid w:val="001E635F"/>
    <w:rsid w:val="001F3344"/>
    <w:rsid w:val="001F3654"/>
    <w:rsid w:val="001F5EB6"/>
    <w:rsid w:val="002045B6"/>
    <w:rsid w:val="002161CB"/>
    <w:rsid w:val="002215A8"/>
    <w:rsid w:val="00222073"/>
    <w:rsid w:val="002237A5"/>
    <w:rsid w:val="00223D7D"/>
    <w:rsid w:val="00225BEB"/>
    <w:rsid w:val="0023643D"/>
    <w:rsid w:val="00260AB9"/>
    <w:rsid w:val="00271B64"/>
    <w:rsid w:val="00272AD7"/>
    <w:rsid w:val="00280A65"/>
    <w:rsid w:val="00286866"/>
    <w:rsid w:val="002929F0"/>
    <w:rsid w:val="00293C6B"/>
    <w:rsid w:val="00297B90"/>
    <w:rsid w:val="002B3164"/>
    <w:rsid w:val="002B3A6C"/>
    <w:rsid w:val="002B5696"/>
    <w:rsid w:val="002B5F4F"/>
    <w:rsid w:val="002B692A"/>
    <w:rsid w:val="002C1BB3"/>
    <w:rsid w:val="002C5C61"/>
    <w:rsid w:val="002C5EA9"/>
    <w:rsid w:val="002C7F12"/>
    <w:rsid w:val="002D7665"/>
    <w:rsid w:val="002E1B17"/>
    <w:rsid w:val="002E2D9D"/>
    <w:rsid w:val="002F4153"/>
    <w:rsid w:val="002F5E65"/>
    <w:rsid w:val="00305BB0"/>
    <w:rsid w:val="00306767"/>
    <w:rsid w:val="00307D99"/>
    <w:rsid w:val="00317A54"/>
    <w:rsid w:val="00333293"/>
    <w:rsid w:val="00333948"/>
    <w:rsid w:val="00347A4C"/>
    <w:rsid w:val="003510E4"/>
    <w:rsid w:val="00352A5D"/>
    <w:rsid w:val="00352F06"/>
    <w:rsid w:val="0037092D"/>
    <w:rsid w:val="0038441C"/>
    <w:rsid w:val="003A5257"/>
    <w:rsid w:val="003A61DF"/>
    <w:rsid w:val="003A7583"/>
    <w:rsid w:val="003B6D4F"/>
    <w:rsid w:val="003C3CF6"/>
    <w:rsid w:val="003C4233"/>
    <w:rsid w:val="003C43B6"/>
    <w:rsid w:val="003C6E47"/>
    <w:rsid w:val="003C72B9"/>
    <w:rsid w:val="003D32A7"/>
    <w:rsid w:val="003E042F"/>
    <w:rsid w:val="003E1D45"/>
    <w:rsid w:val="003E5ECB"/>
    <w:rsid w:val="003F0C02"/>
    <w:rsid w:val="003F224D"/>
    <w:rsid w:val="003F715B"/>
    <w:rsid w:val="004118A8"/>
    <w:rsid w:val="00420EDD"/>
    <w:rsid w:val="00426D70"/>
    <w:rsid w:val="004311A4"/>
    <w:rsid w:val="004325B9"/>
    <w:rsid w:val="00434FB9"/>
    <w:rsid w:val="00440E6D"/>
    <w:rsid w:val="00452F42"/>
    <w:rsid w:val="00457287"/>
    <w:rsid w:val="0046261E"/>
    <w:rsid w:val="0047519A"/>
    <w:rsid w:val="0048146B"/>
    <w:rsid w:val="00485F91"/>
    <w:rsid w:val="004862EF"/>
    <w:rsid w:val="00495243"/>
    <w:rsid w:val="004A1B9B"/>
    <w:rsid w:val="004A45AD"/>
    <w:rsid w:val="004A5BC5"/>
    <w:rsid w:val="004A7907"/>
    <w:rsid w:val="004C373C"/>
    <w:rsid w:val="004C4B17"/>
    <w:rsid w:val="004D00E6"/>
    <w:rsid w:val="004D13F7"/>
    <w:rsid w:val="004D7290"/>
    <w:rsid w:val="004F79AC"/>
    <w:rsid w:val="005017A8"/>
    <w:rsid w:val="00510471"/>
    <w:rsid w:val="00517EDF"/>
    <w:rsid w:val="00523AC3"/>
    <w:rsid w:val="00524351"/>
    <w:rsid w:val="00525DF3"/>
    <w:rsid w:val="005273B9"/>
    <w:rsid w:val="00531123"/>
    <w:rsid w:val="00534890"/>
    <w:rsid w:val="00535283"/>
    <w:rsid w:val="0054083A"/>
    <w:rsid w:val="00541B62"/>
    <w:rsid w:val="00542DE2"/>
    <w:rsid w:val="005432D3"/>
    <w:rsid w:val="005542CC"/>
    <w:rsid w:val="0055675A"/>
    <w:rsid w:val="005574B3"/>
    <w:rsid w:val="0056337C"/>
    <w:rsid w:val="00571E4A"/>
    <w:rsid w:val="0057556C"/>
    <w:rsid w:val="00582C15"/>
    <w:rsid w:val="00584709"/>
    <w:rsid w:val="0058734C"/>
    <w:rsid w:val="005874CA"/>
    <w:rsid w:val="00590085"/>
    <w:rsid w:val="005943A4"/>
    <w:rsid w:val="005A7027"/>
    <w:rsid w:val="005C2E32"/>
    <w:rsid w:val="005C2FB6"/>
    <w:rsid w:val="005C30B8"/>
    <w:rsid w:val="005C3BF1"/>
    <w:rsid w:val="005D28E8"/>
    <w:rsid w:val="005D6424"/>
    <w:rsid w:val="005D6C63"/>
    <w:rsid w:val="005F41D9"/>
    <w:rsid w:val="005F67B1"/>
    <w:rsid w:val="0061012C"/>
    <w:rsid w:val="00611968"/>
    <w:rsid w:val="00616ED7"/>
    <w:rsid w:val="0061765A"/>
    <w:rsid w:val="00624B9B"/>
    <w:rsid w:val="00625E22"/>
    <w:rsid w:val="006312BF"/>
    <w:rsid w:val="00631BC4"/>
    <w:rsid w:val="00632212"/>
    <w:rsid w:val="0063616C"/>
    <w:rsid w:val="00637CD3"/>
    <w:rsid w:val="00641EC0"/>
    <w:rsid w:val="006624D9"/>
    <w:rsid w:val="00663FA1"/>
    <w:rsid w:val="00664D71"/>
    <w:rsid w:val="006667C1"/>
    <w:rsid w:val="00667BDF"/>
    <w:rsid w:val="00681539"/>
    <w:rsid w:val="00684A96"/>
    <w:rsid w:val="00695122"/>
    <w:rsid w:val="00695FB4"/>
    <w:rsid w:val="006A4D50"/>
    <w:rsid w:val="006A4FC3"/>
    <w:rsid w:val="006A71CA"/>
    <w:rsid w:val="006B621B"/>
    <w:rsid w:val="006C12D3"/>
    <w:rsid w:val="006C22A8"/>
    <w:rsid w:val="006C3258"/>
    <w:rsid w:val="006C3F81"/>
    <w:rsid w:val="006C728A"/>
    <w:rsid w:val="006F2027"/>
    <w:rsid w:val="0070405E"/>
    <w:rsid w:val="0072250C"/>
    <w:rsid w:val="00730756"/>
    <w:rsid w:val="00731CD2"/>
    <w:rsid w:val="00736034"/>
    <w:rsid w:val="007374C0"/>
    <w:rsid w:val="007466BE"/>
    <w:rsid w:val="007565A1"/>
    <w:rsid w:val="0076746D"/>
    <w:rsid w:val="007712E4"/>
    <w:rsid w:val="00772749"/>
    <w:rsid w:val="007732BC"/>
    <w:rsid w:val="00780412"/>
    <w:rsid w:val="00781A26"/>
    <w:rsid w:val="00783095"/>
    <w:rsid w:val="007862DD"/>
    <w:rsid w:val="0078777E"/>
    <w:rsid w:val="00792A20"/>
    <w:rsid w:val="007A104E"/>
    <w:rsid w:val="007B5E56"/>
    <w:rsid w:val="007B7541"/>
    <w:rsid w:val="007D0065"/>
    <w:rsid w:val="007E218F"/>
    <w:rsid w:val="007E4F1C"/>
    <w:rsid w:val="007F182F"/>
    <w:rsid w:val="007F4F1D"/>
    <w:rsid w:val="00801202"/>
    <w:rsid w:val="00801683"/>
    <w:rsid w:val="0080306A"/>
    <w:rsid w:val="00804372"/>
    <w:rsid w:val="00805596"/>
    <w:rsid w:val="0082250D"/>
    <w:rsid w:val="0082305D"/>
    <w:rsid w:val="00823F3F"/>
    <w:rsid w:val="00833743"/>
    <w:rsid w:val="00837840"/>
    <w:rsid w:val="0084135D"/>
    <w:rsid w:val="008509EB"/>
    <w:rsid w:val="0085493A"/>
    <w:rsid w:val="008668EE"/>
    <w:rsid w:val="00866A0C"/>
    <w:rsid w:val="00866E1B"/>
    <w:rsid w:val="00871015"/>
    <w:rsid w:val="00881E83"/>
    <w:rsid w:val="00884B44"/>
    <w:rsid w:val="00892E6D"/>
    <w:rsid w:val="008A1D79"/>
    <w:rsid w:val="008A3600"/>
    <w:rsid w:val="008B1126"/>
    <w:rsid w:val="008B33D1"/>
    <w:rsid w:val="008B3E5A"/>
    <w:rsid w:val="008B4608"/>
    <w:rsid w:val="008B6503"/>
    <w:rsid w:val="008B77A8"/>
    <w:rsid w:val="008C78E3"/>
    <w:rsid w:val="008D01BA"/>
    <w:rsid w:val="008E192B"/>
    <w:rsid w:val="008F643B"/>
    <w:rsid w:val="00906208"/>
    <w:rsid w:val="00906BE9"/>
    <w:rsid w:val="00914A27"/>
    <w:rsid w:val="009256FB"/>
    <w:rsid w:val="00926DFA"/>
    <w:rsid w:val="00927F5D"/>
    <w:rsid w:val="00933BF9"/>
    <w:rsid w:val="00963319"/>
    <w:rsid w:val="00963715"/>
    <w:rsid w:val="009879E5"/>
    <w:rsid w:val="0099096E"/>
    <w:rsid w:val="00997C30"/>
    <w:rsid w:val="009A1C50"/>
    <w:rsid w:val="009A7578"/>
    <w:rsid w:val="009B3860"/>
    <w:rsid w:val="009B59C7"/>
    <w:rsid w:val="009C1AD2"/>
    <w:rsid w:val="009C4E72"/>
    <w:rsid w:val="009D5371"/>
    <w:rsid w:val="009D53C1"/>
    <w:rsid w:val="009E283E"/>
    <w:rsid w:val="009E29DB"/>
    <w:rsid w:val="009E4C1D"/>
    <w:rsid w:val="00A0150D"/>
    <w:rsid w:val="00A023E7"/>
    <w:rsid w:val="00A21652"/>
    <w:rsid w:val="00A258C4"/>
    <w:rsid w:val="00A2612A"/>
    <w:rsid w:val="00A30CE5"/>
    <w:rsid w:val="00A322FD"/>
    <w:rsid w:val="00A3494B"/>
    <w:rsid w:val="00A357F1"/>
    <w:rsid w:val="00A4370E"/>
    <w:rsid w:val="00A43720"/>
    <w:rsid w:val="00A47246"/>
    <w:rsid w:val="00A527A9"/>
    <w:rsid w:val="00A53289"/>
    <w:rsid w:val="00A54A1A"/>
    <w:rsid w:val="00A57582"/>
    <w:rsid w:val="00A57B10"/>
    <w:rsid w:val="00A67A9E"/>
    <w:rsid w:val="00A83023"/>
    <w:rsid w:val="00A86134"/>
    <w:rsid w:val="00A87525"/>
    <w:rsid w:val="00A920FA"/>
    <w:rsid w:val="00A94731"/>
    <w:rsid w:val="00AA2E89"/>
    <w:rsid w:val="00AB42F7"/>
    <w:rsid w:val="00AB66AA"/>
    <w:rsid w:val="00AC2012"/>
    <w:rsid w:val="00AC7068"/>
    <w:rsid w:val="00AC76B9"/>
    <w:rsid w:val="00AD6442"/>
    <w:rsid w:val="00AE151F"/>
    <w:rsid w:val="00AE478B"/>
    <w:rsid w:val="00AF243A"/>
    <w:rsid w:val="00AF484E"/>
    <w:rsid w:val="00B120A4"/>
    <w:rsid w:val="00B14F05"/>
    <w:rsid w:val="00B168D7"/>
    <w:rsid w:val="00B51BEE"/>
    <w:rsid w:val="00B6509A"/>
    <w:rsid w:val="00B6512D"/>
    <w:rsid w:val="00B67D1A"/>
    <w:rsid w:val="00B821D7"/>
    <w:rsid w:val="00B825AE"/>
    <w:rsid w:val="00B82F98"/>
    <w:rsid w:val="00B92378"/>
    <w:rsid w:val="00B92906"/>
    <w:rsid w:val="00BA3F39"/>
    <w:rsid w:val="00BA5A51"/>
    <w:rsid w:val="00BB26DE"/>
    <w:rsid w:val="00BB5DE2"/>
    <w:rsid w:val="00BB67F7"/>
    <w:rsid w:val="00BC1C5F"/>
    <w:rsid w:val="00BC7137"/>
    <w:rsid w:val="00BD4D75"/>
    <w:rsid w:val="00BD5940"/>
    <w:rsid w:val="00BD6C7E"/>
    <w:rsid w:val="00BE1A03"/>
    <w:rsid w:val="00BE1AF6"/>
    <w:rsid w:val="00C05379"/>
    <w:rsid w:val="00C064CC"/>
    <w:rsid w:val="00C16EBB"/>
    <w:rsid w:val="00C17C93"/>
    <w:rsid w:val="00C3070E"/>
    <w:rsid w:val="00C30846"/>
    <w:rsid w:val="00C36786"/>
    <w:rsid w:val="00C40559"/>
    <w:rsid w:val="00C46251"/>
    <w:rsid w:val="00C602DC"/>
    <w:rsid w:val="00C7519D"/>
    <w:rsid w:val="00C7616B"/>
    <w:rsid w:val="00C76B61"/>
    <w:rsid w:val="00C76C25"/>
    <w:rsid w:val="00C97494"/>
    <w:rsid w:val="00CA2521"/>
    <w:rsid w:val="00CA6349"/>
    <w:rsid w:val="00CB10E6"/>
    <w:rsid w:val="00CB2E89"/>
    <w:rsid w:val="00CC0573"/>
    <w:rsid w:val="00CD487F"/>
    <w:rsid w:val="00CE0EDE"/>
    <w:rsid w:val="00CE2D47"/>
    <w:rsid w:val="00D1351D"/>
    <w:rsid w:val="00D21467"/>
    <w:rsid w:val="00D245D5"/>
    <w:rsid w:val="00D30EBD"/>
    <w:rsid w:val="00D332AE"/>
    <w:rsid w:val="00D3362C"/>
    <w:rsid w:val="00D42D0D"/>
    <w:rsid w:val="00D50D28"/>
    <w:rsid w:val="00D524BF"/>
    <w:rsid w:val="00D54DA0"/>
    <w:rsid w:val="00D63ECE"/>
    <w:rsid w:val="00D64114"/>
    <w:rsid w:val="00D662BC"/>
    <w:rsid w:val="00D71B57"/>
    <w:rsid w:val="00D72296"/>
    <w:rsid w:val="00D75069"/>
    <w:rsid w:val="00D75A43"/>
    <w:rsid w:val="00D76DA5"/>
    <w:rsid w:val="00D85E8E"/>
    <w:rsid w:val="00D86C61"/>
    <w:rsid w:val="00D90C54"/>
    <w:rsid w:val="00DA63CB"/>
    <w:rsid w:val="00DB23A4"/>
    <w:rsid w:val="00DB2AD6"/>
    <w:rsid w:val="00DC1A80"/>
    <w:rsid w:val="00DC33B2"/>
    <w:rsid w:val="00DC4653"/>
    <w:rsid w:val="00DC6B93"/>
    <w:rsid w:val="00DD4F87"/>
    <w:rsid w:val="00DD6DE7"/>
    <w:rsid w:val="00DD6E5E"/>
    <w:rsid w:val="00DE05E9"/>
    <w:rsid w:val="00DE22A4"/>
    <w:rsid w:val="00DE3630"/>
    <w:rsid w:val="00DE60F7"/>
    <w:rsid w:val="00DF4B09"/>
    <w:rsid w:val="00DF640D"/>
    <w:rsid w:val="00E05D77"/>
    <w:rsid w:val="00E075E6"/>
    <w:rsid w:val="00E1702A"/>
    <w:rsid w:val="00E17A6E"/>
    <w:rsid w:val="00E31B0E"/>
    <w:rsid w:val="00E51B12"/>
    <w:rsid w:val="00E5428D"/>
    <w:rsid w:val="00E60705"/>
    <w:rsid w:val="00E65D1E"/>
    <w:rsid w:val="00E80590"/>
    <w:rsid w:val="00E80A7B"/>
    <w:rsid w:val="00E84ADA"/>
    <w:rsid w:val="00E85237"/>
    <w:rsid w:val="00E87949"/>
    <w:rsid w:val="00E92F7C"/>
    <w:rsid w:val="00E960EF"/>
    <w:rsid w:val="00EA05A9"/>
    <w:rsid w:val="00EA4CC7"/>
    <w:rsid w:val="00EA7201"/>
    <w:rsid w:val="00EB089E"/>
    <w:rsid w:val="00EB510A"/>
    <w:rsid w:val="00EB56B1"/>
    <w:rsid w:val="00EC5F0F"/>
    <w:rsid w:val="00EC689F"/>
    <w:rsid w:val="00ED001A"/>
    <w:rsid w:val="00ED5F44"/>
    <w:rsid w:val="00ED7A10"/>
    <w:rsid w:val="00EE3E82"/>
    <w:rsid w:val="00EF1AB7"/>
    <w:rsid w:val="00EF1C62"/>
    <w:rsid w:val="00EF20D2"/>
    <w:rsid w:val="00F12CC9"/>
    <w:rsid w:val="00F1563A"/>
    <w:rsid w:val="00F16860"/>
    <w:rsid w:val="00F22D6E"/>
    <w:rsid w:val="00F22F55"/>
    <w:rsid w:val="00F23A98"/>
    <w:rsid w:val="00F31D2E"/>
    <w:rsid w:val="00F371F2"/>
    <w:rsid w:val="00F46925"/>
    <w:rsid w:val="00F47CB3"/>
    <w:rsid w:val="00F53F99"/>
    <w:rsid w:val="00F73E29"/>
    <w:rsid w:val="00F84D03"/>
    <w:rsid w:val="00FA51A4"/>
    <w:rsid w:val="00FB1836"/>
    <w:rsid w:val="00FB1A47"/>
    <w:rsid w:val="00FB4267"/>
    <w:rsid w:val="00FC077A"/>
    <w:rsid w:val="00FC32FD"/>
    <w:rsid w:val="00FC4740"/>
    <w:rsid w:val="00FD5AFE"/>
    <w:rsid w:val="00FE6531"/>
    <w:rsid w:val="00FF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711E83"/>
  <w15:docId w15:val="{49426B6C-2364-4D09-80C4-C24ED545B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53289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5DDD"/>
    <w:pPr>
      <w:keepNext/>
      <w:spacing w:after="0" w:line="276" w:lineRule="auto"/>
      <w:jc w:val="center"/>
      <w:outlineLvl w:val="0"/>
    </w:pPr>
    <w:rPr>
      <w:rFonts w:ascii="Trebuchet MS" w:hAnsi="Trebuchet MS"/>
      <w:b/>
      <w:bCs/>
      <w:color w:val="auto"/>
      <w:sz w:val="20"/>
      <w:szCs w:val="20"/>
      <w:lang w:val="de-D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4C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aliases w:val="Lista - wielopoziomowa,Akapit z listą1,Numerowanie,Akapit z listą BS,Kolorowa lista — akcent 11,List Paragraph,sw tekst,L1,normalny"/>
    <w:link w:val="AkapitzlistZnak"/>
    <w:uiPriority w:val="34"/>
    <w:qFormat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2"/>
      </w:numPr>
    </w:pPr>
  </w:style>
  <w:style w:type="numbering" w:customStyle="1" w:styleId="Punktory">
    <w:name w:val="Punktory"/>
    <w:pPr>
      <w:numPr>
        <w:numId w:val="3"/>
      </w:numPr>
    </w:p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5">
    <w:name w:val="Zaimportowany styl 5"/>
    <w:pPr>
      <w:numPr>
        <w:numId w:val="6"/>
      </w:numPr>
    </w:pPr>
  </w:style>
  <w:style w:type="numbering" w:customStyle="1" w:styleId="Zaimportowanystyl6">
    <w:name w:val="Zaimportowany styl 6"/>
    <w:pPr>
      <w:numPr>
        <w:numId w:val="7"/>
      </w:numPr>
    </w:pPr>
  </w:style>
  <w:style w:type="numbering" w:customStyle="1" w:styleId="Zaimportowanystyl7">
    <w:name w:val="Zaimportowany styl 7"/>
    <w:pPr>
      <w:numPr>
        <w:numId w:val="9"/>
      </w:numPr>
    </w:pPr>
  </w:style>
  <w:style w:type="numbering" w:customStyle="1" w:styleId="Zaimportowanystyl8">
    <w:name w:val="Zaimportowany styl 8"/>
    <w:pPr>
      <w:numPr>
        <w:numId w:val="12"/>
      </w:numPr>
    </w:pPr>
  </w:style>
  <w:style w:type="paragraph" w:styleId="NormalnyWeb">
    <w:name w:val="Normal (Web)"/>
    <w:uiPriority w:val="99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9">
    <w:name w:val="Zaimportowany styl 9"/>
    <w:pPr>
      <w:numPr>
        <w:numId w:val="14"/>
      </w:numPr>
    </w:pPr>
  </w:style>
  <w:style w:type="numbering" w:customStyle="1" w:styleId="Zaimportowanystyl10">
    <w:name w:val="Zaimportowany styl 10"/>
    <w:pPr>
      <w:numPr>
        <w:numId w:val="16"/>
      </w:numPr>
    </w:pPr>
  </w:style>
  <w:style w:type="numbering" w:customStyle="1" w:styleId="Zaimportowanystyl11">
    <w:name w:val="Zaimportowany styl 11"/>
    <w:pPr>
      <w:numPr>
        <w:numId w:val="17"/>
      </w:numPr>
    </w:pPr>
  </w:style>
  <w:style w:type="numbering" w:customStyle="1" w:styleId="Zaimportowanystyl12">
    <w:name w:val="Zaimportowany styl 12"/>
    <w:pPr>
      <w:numPr>
        <w:numId w:val="18"/>
      </w:numPr>
    </w:pPr>
  </w:style>
  <w:style w:type="numbering" w:customStyle="1" w:styleId="Zaimportowanystyl13">
    <w:name w:val="Zaimportowany styl 13"/>
    <w:pPr>
      <w:numPr>
        <w:numId w:val="20"/>
      </w:numPr>
    </w:pPr>
  </w:style>
  <w:style w:type="numbering" w:customStyle="1" w:styleId="Zaimportowanystyl14">
    <w:name w:val="Zaimportowany styl 14"/>
    <w:pPr>
      <w:numPr>
        <w:numId w:val="21"/>
      </w:numPr>
    </w:pPr>
  </w:style>
  <w:style w:type="paragraph" w:styleId="Tekstprzypisudolnego">
    <w:name w:val="footnote text"/>
    <w:link w:val="TekstprzypisudolnegoZnak"/>
    <w:pPr>
      <w:widowControl w:val="0"/>
    </w:pPr>
    <w:rPr>
      <w:rFonts w:ascii="Calibri" w:eastAsia="Calibri" w:hAnsi="Calibri" w:cs="Calibri"/>
      <w:color w:val="000000"/>
      <w:u w:color="000000"/>
    </w:rPr>
  </w:style>
  <w:style w:type="numbering" w:customStyle="1" w:styleId="Zaimportowanystyl16">
    <w:name w:val="Zaimportowany styl 16"/>
    <w:pPr>
      <w:numPr>
        <w:numId w:val="23"/>
      </w:numPr>
    </w:pPr>
  </w:style>
  <w:style w:type="numbering" w:customStyle="1" w:styleId="Zaimportowanystyl17">
    <w:name w:val="Zaimportowany styl 17"/>
    <w:pPr>
      <w:numPr>
        <w:numId w:val="25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541"/>
    <w:rPr>
      <w:rFonts w:ascii="Segoe UI" w:hAnsi="Segoe UI" w:cs="Segoe UI"/>
      <w:color w:val="000000"/>
      <w:sz w:val="18"/>
      <w:szCs w:val="18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60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6010"/>
    <w:rPr>
      <w:rFonts w:ascii="Calibri" w:hAnsi="Calibri" w:cs="Arial Unicode MS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EA72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0F5DDD"/>
    <w:rPr>
      <w:rFonts w:ascii="Trebuchet MS" w:hAnsi="Trebuchet MS" w:cs="Arial Unicode MS"/>
      <w:b/>
      <w:bCs/>
      <w:u w:color="000000"/>
      <w:lang w:val="de-DE"/>
    </w:rPr>
  </w:style>
  <w:style w:type="paragraph" w:styleId="Tekstpodstawowy">
    <w:name w:val="Body Text"/>
    <w:basedOn w:val="Normalny"/>
    <w:link w:val="TekstpodstawowyZnak"/>
    <w:uiPriority w:val="99"/>
    <w:unhideWhenUsed/>
    <w:rsid w:val="00541B62"/>
    <w:pPr>
      <w:spacing w:after="0" w:line="276" w:lineRule="auto"/>
      <w:jc w:val="both"/>
    </w:pPr>
    <w:rPr>
      <w:rFonts w:ascii="Trebuchet MS" w:hAnsi="Trebuchet MS"/>
      <w:color w:val="auto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1B62"/>
    <w:rPr>
      <w:rFonts w:ascii="Trebuchet MS" w:hAnsi="Trebuchet MS" w:cs="Arial Unicode MS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53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539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539"/>
    <w:rPr>
      <w:vertAlign w:val="superscript"/>
    </w:rPr>
  </w:style>
  <w:style w:type="paragraph" w:customStyle="1" w:styleId="Default">
    <w:name w:val="Default"/>
    <w:rsid w:val="000B792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4724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2" w:after="0" w:line="240" w:lineRule="auto"/>
      <w:ind w:left="107"/>
    </w:pPr>
    <w:rPr>
      <w:rFonts w:ascii="Arial" w:eastAsia="Arial" w:hAnsi="Arial" w:cs="Arial"/>
      <w:color w:val="auto"/>
      <w:bdr w:val="none" w:sz="0" w:space="0" w:color="auto"/>
      <w:lang w:eastAsia="en-US"/>
    </w:rPr>
  </w:style>
  <w:style w:type="character" w:customStyle="1" w:styleId="AkapitzlistZnak">
    <w:name w:val="Akapit z listą Znak"/>
    <w:aliases w:val="Lista - wielopoziomowa Znak,Akapit z listą1 Znak,Numerowanie Znak,Akapit z listą BS Znak,Kolorowa lista — akcent 11 Znak,List Paragraph Znak,sw tekst Znak,L1 Znak,normalny Znak"/>
    <w:link w:val="Akapitzlist"/>
    <w:uiPriority w:val="34"/>
    <w:qFormat/>
    <w:rsid w:val="00FB1836"/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9A1C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654F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4CC7"/>
    <w:rPr>
      <w:rFonts w:asciiTheme="majorHAnsi" w:eastAsiaTheme="majorEastAsia" w:hAnsiTheme="majorHAnsi" w:cstheme="majorBidi"/>
      <w:color w:val="1F4D78" w:themeColor="accent1" w:themeShade="7F"/>
      <w:sz w:val="24"/>
      <w:szCs w:val="24"/>
      <w:u w:color="00000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5A51"/>
    <w:rPr>
      <w:rFonts w:ascii="Calibri" w:eastAsia="Calibri" w:hAnsi="Calibri" w:cs="Calibri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5975E-9164-47BB-B7E0-79E3BBF70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4176</Words>
  <Characters>25056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APotyka</cp:lastModifiedBy>
  <cp:revision>6</cp:revision>
  <cp:lastPrinted>2026-03-12T14:10:00Z</cp:lastPrinted>
  <dcterms:created xsi:type="dcterms:W3CDTF">2026-05-05T07:49:00Z</dcterms:created>
  <dcterms:modified xsi:type="dcterms:W3CDTF">2026-05-05T11:30:00Z</dcterms:modified>
</cp:coreProperties>
</file>